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22" w:rsidRPr="0089329C" w:rsidRDefault="004E7F4B" w:rsidP="0089329C">
      <w:pPr>
        <w:jc w:val="center"/>
        <w:rPr>
          <w:rFonts w:ascii="Baskerville Old Face" w:hAnsi="Baskerville Old Face"/>
          <w:b/>
        </w:rPr>
      </w:pPr>
      <w:r w:rsidRPr="0089329C">
        <w:rPr>
          <w:rFonts w:ascii="Baskerville Old Face" w:hAnsi="Baskerville Old Face"/>
          <w:b/>
        </w:rPr>
        <w:t>CROSS THE LINE STATEMENTS REGARDING MODERN DAY SCHOOL SEGREGATION</w:t>
      </w:r>
    </w:p>
    <w:p w:rsidR="004E7F4B" w:rsidRDefault="00AD6C06" w:rsidP="0057278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As was voiced in the opinion in Brown v. Board of Education: Separate schools are </w:t>
      </w:r>
      <w:r w:rsidRPr="0089329C">
        <w:rPr>
          <w:u w:val="single"/>
        </w:rPr>
        <w:t>inherently unequal</w:t>
      </w:r>
      <w:r>
        <w:t>.</w:t>
      </w:r>
    </w:p>
    <w:p w:rsidR="00E422EB" w:rsidRDefault="00E422EB" w:rsidP="0057278E">
      <w:pPr>
        <w:pStyle w:val="ListParagraph"/>
        <w:numPr>
          <w:ilvl w:val="0"/>
          <w:numId w:val="1"/>
        </w:numPr>
        <w:spacing w:after="0" w:line="480" w:lineRule="auto"/>
      </w:pPr>
      <w:r>
        <w:t>The federal government should have a role in desegregating schools.</w:t>
      </w:r>
    </w:p>
    <w:p w:rsidR="00E422EB" w:rsidRDefault="00E422EB" w:rsidP="0057278E">
      <w:pPr>
        <w:pStyle w:val="ListParagraph"/>
        <w:numPr>
          <w:ilvl w:val="0"/>
          <w:numId w:val="1"/>
        </w:numPr>
        <w:spacing w:after="0" w:line="480" w:lineRule="auto"/>
      </w:pPr>
      <w:r>
        <w:t>Racial and ethnic diversity is important in schools.</w:t>
      </w:r>
    </w:p>
    <w:p w:rsidR="00AD6C06" w:rsidRDefault="007B31DD" w:rsidP="0057278E">
      <w:pPr>
        <w:pStyle w:val="ListParagraph"/>
        <w:numPr>
          <w:ilvl w:val="0"/>
          <w:numId w:val="1"/>
        </w:numPr>
        <w:spacing w:after="0" w:line="480" w:lineRule="auto"/>
      </w:pPr>
      <w:r>
        <w:t>School segregation</w:t>
      </w:r>
      <w:r w:rsidR="00E422EB">
        <w:t xml:space="preserve"> by race or socio-economic status</w:t>
      </w:r>
      <w:r>
        <w:t xml:space="preserve"> is </w:t>
      </w:r>
      <w:r w:rsidR="00E422EB">
        <w:t xml:space="preserve">highly </w:t>
      </w:r>
      <w:r>
        <w:t>detrimental to teachers and students of all races.</w:t>
      </w:r>
    </w:p>
    <w:p w:rsidR="00CF6A8D" w:rsidRDefault="00E422EB" w:rsidP="0057278E">
      <w:pPr>
        <w:pStyle w:val="ListParagraph"/>
        <w:numPr>
          <w:ilvl w:val="0"/>
          <w:numId w:val="1"/>
        </w:numPr>
        <w:spacing w:after="0" w:line="480" w:lineRule="auto"/>
      </w:pPr>
      <w:r>
        <w:t>Racially,</w:t>
      </w:r>
      <w:r w:rsidR="00CF6A8D">
        <w:t xml:space="preserve"> socially</w:t>
      </w:r>
      <w:r>
        <w:t>, and economically</w:t>
      </w:r>
      <w:r w:rsidR="00CF6A8D">
        <w:t xml:space="preserve"> heterogeneous groups of people make the work of a teacher more difficult.</w:t>
      </w:r>
    </w:p>
    <w:p w:rsidR="00E422EB" w:rsidRDefault="00E422EB" w:rsidP="0057278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Racially, </w:t>
      </w:r>
      <w:r>
        <w:t>socially</w:t>
      </w:r>
      <w:r>
        <w:t>, and economically</w:t>
      </w:r>
      <w:r>
        <w:t xml:space="preserve"> heterogeneous groups of people tend to produce more unique ideas and create a more </w:t>
      </w:r>
      <w:r>
        <w:t>worldly</w:t>
      </w:r>
      <w:r>
        <w:t xml:space="preserve"> learning environment.</w:t>
      </w:r>
    </w:p>
    <w:p w:rsidR="00CF6A8D" w:rsidRDefault="00CF6A8D" w:rsidP="0057278E">
      <w:pPr>
        <w:pStyle w:val="ListParagraph"/>
        <w:numPr>
          <w:ilvl w:val="0"/>
          <w:numId w:val="1"/>
        </w:numPr>
        <w:spacing w:after="0" w:line="480" w:lineRule="auto"/>
      </w:pPr>
      <w:r>
        <w:t>Racially heterogeneous groups often display more conflict and violence.</w:t>
      </w:r>
    </w:p>
    <w:p w:rsidR="00E422EB" w:rsidRDefault="00E422EB" w:rsidP="0057278E">
      <w:pPr>
        <w:pStyle w:val="ListParagraph"/>
        <w:numPr>
          <w:ilvl w:val="0"/>
          <w:numId w:val="1"/>
        </w:numPr>
        <w:spacing w:after="0" w:line="480" w:lineRule="auto"/>
      </w:pPr>
      <w:r>
        <w:t>I believe parents should have the choice to work hard and earn enough money to live in neighborhoods with good schools, whether or not those schools have a really diverse population.</w:t>
      </w:r>
    </w:p>
    <w:p w:rsidR="007B31DD" w:rsidRDefault="007B31DD" w:rsidP="0057278E">
      <w:pPr>
        <w:pStyle w:val="ListParagraph"/>
        <w:numPr>
          <w:ilvl w:val="0"/>
          <w:numId w:val="1"/>
        </w:numPr>
        <w:spacing w:after="0" w:line="480" w:lineRule="auto"/>
      </w:pPr>
      <w:r>
        <w:t>Students should attend schools within the community they live.</w:t>
      </w:r>
    </w:p>
    <w:p w:rsidR="00E422EB" w:rsidRDefault="00E422EB" w:rsidP="0057278E">
      <w:pPr>
        <w:pStyle w:val="ListParagraph"/>
        <w:numPr>
          <w:ilvl w:val="0"/>
          <w:numId w:val="1"/>
        </w:numPr>
        <w:spacing w:after="0" w:line="480" w:lineRule="auto"/>
      </w:pPr>
      <w:r>
        <w:t>It would be undemocratic to force parents to bus students out of their neighborhoods for the goal of racial and socio-economic integration.</w:t>
      </w:r>
    </w:p>
    <w:p w:rsidR="00E422EB" w:rsidRDefault="00E422EB" w:rsidP="0057278E">
      <w:pPr>
        <w:pStyle w:val="ListParagraph"/>
        <w:numPr>
          <w:ilvl w:val="0"/>
          <w:numId w:val="1"/>
        </w:numPr>
        <w:spacing w:after="0" w:line="480" w:lineRule="auto"/>
      </w:pPr>
      <w:r>
        <w:t>De facto school segregation based upon housing patterns should not be viewed in the same light as the de jure (legally enforced) segregation of Jim Crow.</w:t>
      </w:r>
    </w:p>
    <w:p w:rsidR="00E422EB" w:rsidRDefault="00E422EB" w:rsidP="0057278E">
      <w:pPr>
        <w:pStyle w:val="ListParagraph"/>
        <w:numPr>
          <w:ilvl w:val="0"/>
          <w:numId w:val="1"/>
        </w:numPr>
        <w:spacing w:after="0" w:line="480" w:lineRule="auto"/>
      </w:pPr>
      <w:r>
        <w:t>Schools with a high number of minorities are not inherently unequal, as they are provided with the same (or probably more) money for teachers and supplie</w:t>
      </w:r>
      <w:bookmarkStart w:id="0" w:name="_GoBack"/>
      <w:bookmarkEnd w:id="0"/>
      <w:r>
        <w:t>s.</w:t>
      </w:r>
    </w:p>
    <w:p w:rsidR="00E422EB" w:rsidRDefault="00E422EB" w:rsidP="0057278E">
      <w:pPr>
        <w:spacing w:after="0" w:line="480" w:lineRule="auto"/>
        <w:contextualSpacing/>
      </w:pPr>
    </w:p>
    <w:p w:rsidR="007B31DD" w:rsidRDefault="007B31DD"/>
    <w:sectPr w:rsidR="007B31DD" w:rsidSect="0057278E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02EB"/>
    <w:multiLevelType w:val="hybridMultilevel"/>
    <w:tmpl w:val="3514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4B"/>
    <w:rsid w:val="004E7F4B"/>
    <w:rsid w:val="0057278E"/>
    <w:rsid w:val="007B31DD"/>
    <w:rsid w:val="00846FBA"/>
    <w:rsid w:val="0089329C"/>
    <w:rsid w:val="00AC5C22"/>
    <w:rsid w:val="00AD6C06"/>
    <w:rsid w:val="00CF6A8D"/>
    <w:rsid w:val="00E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Angela</dc:creator>
  <cp:lastModifiedBy>Orr, Angela</cp:lastModifiedBy>
  <cp:revision>2</cp:revision>
  <cp:lastPrinted>2012-02-29T18:39:00Z</cp:lastPrinted>
  <dcterms:created xsi:type="dcterms:W3CDTF">2012-02-24T20:24:00Z</dcterms:created>
  <dcterms:modified xsi:type="dcterms:W3CDTF">2012-02-29T18:44:00Z</dcterms:modified>
</cp:coreProperties>
</file>