
<file path=[Content_Types].xml><?xml version="1.0" encoding="utf-8"?>
<Types xmlns="http://schemas.openxmlformats.org/package/2006/content-types">
  <Default Extension="tmp"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463866982"/>
        <w:docPartObj>
          <w:docPartGallery w:val="Cover Pages"/>
          <w:docPartUnique/>
        </w:docPartObj>
      </w:sdtPr>
      <w:sdtEndPr>
        <w:rPr>
          <w:sz w:val="48"/>
          <w:szCs w:val="48"/>
        </w:rPr>
      </w:sdtEndPr>
      <w:sdtContent>
        <w:p w:rsidR="0063726B" w:rsidRDefault="0063726B" w:rsidP="0063726B">
          <w:r>
            <w:rPr>
              <w:noProof/>
            </w:rPr>
            <mc:AlternateContent>
              <mc:Choice Requires="wps">
                <w:drawing>
                  <wp:anchor distT="0" distB="0" distL="114300" distR="114300" simplePos="0" relativeHeight="251665408" behindDoc="1" locked="0" layoutInCell="1" allowOverlap="1" wp14:anchorId="7211F926" wp14:editId="36900BF5">
                    <wp:simplePos x="0" y="0"/>
                    <wp:positionH relativeFrom="margin">
                      <wp:posOffset>-299720</wp:posOffset>
                    </wp:positionH>
                    <wp:positionV relativeFrom="margin">
                      <wp:posOffset>-414020</wp:posOffset>
                    </wp:positionV>
                    <wp:extent cx="6537960" cy="5349240"/>
                    <wp:effectExtent l="0" t="0" r="0" b="3810"/>
                    <wp:wrapNone/>
                    <wp:docPr id="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960" cy="5349240"/>
                            </a:xfrm>
                            <a:prstGeom prst="rect">
                              <a:avLst/>
                            </a:prstGeom>
                            <a:extLst>
                              <a:ext uri="{53640926-AAD7-44D8-BBD7-CCE9431645EC}">
                                <a14:shadowObscured xmlns:a14="http://schemas.microsoft.com/office/drawing/2010/main" val="1"/>
                              </a:ext>
                            </a:extLst>
                          </wps:spPr>
                          <wps:style>
                            <a:lnRef idx="0">
                              <a:scrgbClr r="0" g="0" b="0"/>
                            </a:lnRef>
                            <a:fillRef idx="1003">
                              <a:schemeClr val="dk1"/>
                            </a:fillRef>
                            <a:effectRef idx="0">
                              <a:scrgbClr r="0" g="0" b="0"/>
                            </a:effectRef>
                            <a:fontRef idx="major"/>
                          </wps:style>
                          <wps:txbx>
                            <w:txbxContent>
                              <w:sdt>
                                <w:sdtPr>
                                  <w:rPr>
                                    <w:rFonts w:asciiTheme="majorHAnsi" w:eastAsiaTheme="majorEastAsia" w:hAnsiTheme="majorHAnsi" w:cstheme="majorBidi"/>
                                    <w:color w:val="FFFFFF" w:themeColor="background1"/>
                                    <w:sz w:val="100"/>
                                    <w:szCs w:val="100"/>
                                  </w:rPr>
                                  <w:alias w:val="Title"/>
                                  <w:id w:val="182633706"/>
                                  <w:dataBinding w:prefixMappings="xmlns:ns0='http://schemas.openxmlformats.org/package/2006/metadata/core-properties' xmlns:ns1='http://purl.org/dc/elements/1.1/'" w:xpath="/ns0:coreProperties[1]/ns1:title[1]" w:storeItemID="{6C3C8BC8-F283-45AE-878A-BAB7291924A1}"/>
                                  <w:text/>
                                </w:sdtPr>
                                <w:sdtEndPr/>
                                <w:sdtContent>
                                  <w:p w:rsidR="006D30C6" w:rsidRDefault="006D30C6" w:rsidP="0063726B">
                                    <w:pPr>
                                      <w:pStyle w:val="NoSpacing"/>
                                      <w:rPr>
                                        <w:rFonts w:asciiTheme="majorHAnsi" w:eastAsiaTheme="majorEastAsia" w:hAnsiTheme="majorHAnsi" w:cstheme="majorBidi"/>
                                        <w:color w:val="FFFFFF" w:themeColor="background1"/>
                                        <w:sz w:val="84"/>
                                        <w:szCs w:val="72"/>
                                      </w:rPr>
                                    </w:pPr>
                                    <w:r w:rsidRPr="001B4898">
                                      <w:rPr>
                                        <w:rFonts w:asciiTheme="majorHAnsi" w:eastAsiaTheme="majorEastAsia" w:hAnsiTheme="majorHAnsi" w:cstheme="majorBidi"/>
                                        <w:color w:val="FFFFFF" w:themeColor="background1"/>
                                        <w:sz w:val="100"/>
                                        <w:szCs w:val="100"/>
                                      </w:rPr>
                                      <w:t>Colonial Life-Why People Move</w:t>
                                    </w:r>
                                  </w:p>
                                </w:sdtContent>
                              </w:sdt>
                            </w:txbxContent>
                          </wps:txbx>
                          <wps:bodyPr rot="0" vert="horz" wrap="square" lIns="228600" tIns="45720" rIns="1371600" bIns="91440" anchor="b" anchorCtr="0" upright="1">
                            <a:noAutofit/>
                          </wps:bodyPr>
                        </wps:wsp>
                      </a:graphicData>
                    </a:graphic>
                    <wp14:sizeRelH relativeFrom="margin">
                      <wp14:pctWidth>110000</wp14:pctWidth>
                    </wp14:sizeRelH>
                    <wp14:sizeRelV relativeFrom="margin">
                      <wp14:pctHeight>65000</wp14:pctHeight>
                    </wp14:sizeRelV>
                  </wp:anchor>
                </w:drawing>
              </mc:Choice>
              <mc:Fallback>
                <w:pict>
                  <v:rect id="Rectangle 6" o:spid="_x0000_s1026" style="position:absolute;margin-left:-23.6pt;margin-top:-32.6pt;width:514.8pt;height:421.2pt;z-index:-251651072;visibility:visible;mso-wrap-style:square;mso-width-percent:1100;mso-height-percent:650;mso-wrap-distance-left:9pt;mso-wrap-distance-top:0;mso-wrap-distance-right:9pt;mso-wrap-distance-bottom:0;mso-position-horizontal:absolute;mso-position-horizontal-relative:margin;mso-position-vertical:absolute;mso-position-vertical-relative:margin;mso-width-percent:1100;mso-height-percent:6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" fillcolor="#333 [2576]" stroked="f">
                    <v:fill color2="black [960]" rotate="t" focusposition=".5,.5" focussize="" focus="100%" type="gradientRadial"/>
                    <v:textbox inset="18pt,,108pt,7.2pt">
                      <w:txbxContent>
                        <w:sdt>
                          <w:sdtPr>
                            <w:rPr>
                              <w:rFonts w:asciiTheme="majorHAnsi" w:eastAsiaTheme="majorEastAsia" w:hAnsiTheme="majorHAnsi" w:cstheme="majorBidi"/>
                              <w:color w:val="FFFFFF" w:themeColor="background1"/>
                              <w:sz w:val="100"/>
                              <w:szCs w:val="100"/>
                            </w:rPr>
                            <w:alias w:val="Title"/>
                            <w:id w:val="182633706"/>
                            <w:dataBinding w:prefixMappings="xmlns:ns0='http://schemas.openxmlformats.org/package/2006/metadata/core-properties' xmlns:ns1='http://purl.org/dc/elements/1.1/'" w:xpath="/ns0:coreProperties[1]/ns1:title[1]" w:storeItemID="{6C3C8BC8-F283-45AE-878A-BAB7291924A1}"/>
                            <w:text/>
                          </w:sdtPr>
                          <w:sdtContent>
                            <w:p w:rsidR="006D30C6" w:rsidRDefault="006D30C6" w:rsidP="0063726B">
                              <w:pPr>
                                <w:pStyle w:val="NoSpacing"/>
                                <w:rPr>
                                  <w:rFonts w:asciiTheme="majorHAnsi" w:eastAsiaTheme="majorEastAsia" w:hAnsiTheme="majorHAnsi" w:cstheme="majorBidi"/>
                                  <w:color w:val="FFFFFF" w:themeColor="background1"/>
                                  <w:sz w:val="84"/>
                                  <w:szCs w:val="72"/>
                                </w:rPr>
                              </w:pPr>
                              <w:r w:rsidRPr="001B4898">
                                <w:rPr>
                                  <w:rFonts w:asciiTheme="majorHAnsi" w:eastAsiaTheme="majorEastAsia" w:hAnsiTheme="majorHAnsi" w:cstheme="majorBidi"/>
                                  <w:color w:val="FFFFFF" w:themeColor="background1"/>
                                  <w:sz w:val="100"/>
                                  <w:szCs w:val="100"/>
                                </w:rPr>
                                <w:t>Colonial Life-Why People Move</w:t>
                              </w:r>
                            </w:p>
                          </w:sdtContent>
                        </w:sdt>
                      </w:txbxContent>
                    </v:textbox>
                    <w10:wrap anchorx="margin" anchory="margin"/>
                  </v:rect>
                </w:pict>
              </mc:Fallback>
            </mc:AlternateContent>
          </w:r>
        </w:p>
        <w:p w:rsidR="0063726B" w:rsidRDefault="0063726B" w:rsidP="0063726B">
          <w:pPr>
            <w:tabs>
              <w:tab w:val="left" w:pos="7829"/>
            </w:tabs>
          </w:pPr>
          <w:r>
            <w:tab/>
          </w:r>
        </w:p>
        <w:p w:rsidR="0063726B" w:rsidRDefault="0063726B" w:rsidP="0063726B"/>
        <w:p w:rsidR="0063726B" w:rsidRDefault="0063726B" w:rsidP="0063726B"/>
        <w:p w:rsidR="0063726B" w:rsidRDefault="00BB20F8" w:rsidP="0063726B">
          <w:pPr>
            <w:rPr>
              <w:sz w:val="48"/>
              <w:szCs w:val="48"/>
            </w:rPr>
          </w:pPr>
          <w:r w:rsidRPr="0063726B">
            <w:rPr>
              <w:noProof/>
              <w:sz w:val="48"/>
              <w:szCs w:val="48"/>
            </w:rPr>
            <mc:AlternateContent>
              <mc:Choice Requires="wps">
                <w:drawing>
                  <wp:anchor distT="0" distB="0" distL="114300" distR="114300" simplePos="0" relativeHeight="251669504" behindDoc="0" locked="0" layoutInCell="1" allowOverlap="1" wp14:anchorId="4F279816" wp14:editId="3D0254EA">
                    <wp:simplePos x="0" y="0"/>
                    <wp:positionH relativeFrom="column">
                      <wp:posOffset>612475</wp:posOffset>
                    </wp:positionH>
                    <wp:positionV relativeFrom="paragraph">
                      <wp:posOffset>4375330</wp:posOffset>
                    </wp:positionV>
                    <wp:extent cx="1943100" cy="1807953"/>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807953"/>
                            </a:xfrm>
                            <a:prstGeom prst="rect">
                              <a:avLst/>
                            </a:prstGeom>
                            <a:solidFill>
                              <a:srgbClr val="FFFFFF">
                                <a:alpha val="0"/>
                              </a:srgbClr>
                            </a:solidFill>
                            <a:ln w="9525">
                              <a:noFill/>
                              <a:miter lim="800000"/>
                              <a:headEnd/>
                              <a:tailEnd/>
                            </a:ln>
                          </wps:spPr>
                          <wps:txbx>
                            <w:txbxContent>
                              <w:p w:rsidR="006D30C6" w:rsidRDefault="006D30C6">
                                <w:pPr>
                                  <w:rPr>
                                    <w:b/>
                                    <w:color w:val="4A442A" w:themeColor="background2" w:themeShade="40"/>
                                    <w:sz w:val="36"/>
                                    <w:szCs w:val="36"/>
                                  </w:rPr>
                                </w:pPr>
                                <w:r w:rsidRPr="00C172B3">
                                  <w:rPr>
                                    <w:b/>
                                    <w:color w:val="4A442A" w:themeColor="background2" w:themeShade="40"/>
                                    <w:sz w:val="36"/>
                                    <w:szCs w:val="36"/>
                                  </w:rPr>
                                  <w:t>Stacy Drum</w:t>
                                </w:r>
                              </w:p>
                              <w:p w:rsidR="006D30C6" w:rsidRDefault="006D30C6">
                                <w:pPr>
                                  <w:rPr>
                                    <w:b/>
                                    <w:color w:val="4A442A" w:themeColor="background2" w:themeShade="40"/>
                                    <w:sz w:val="36"/>
                                    <w:szCs w:val="36"/>
                                  </w:rPr>
                                </w:pPr>
                                <w:r>
                                  <w:rPr>
                                    <w:b/>
                                    <w:color w:val="4A442A" w:themeColor="background2" w:themeShade="40"/>
                                    <w:sz w:val="36"/>
                                    <w:szCs w:val="36"/>
                                  </w:rPr>
                                  <w:t>Michelle Gleason</w:t>
                                </w:r>
                              </w:p>
                              <w:p w:rsidR="006D30C6" w:rsidRPr="00C172B3" w:rsidRDefault="006D30C6">
                                <w:pPr>
                                  <w:rPr>
                                    <w:b/>
                                    <w:color w:val="4A442A" w:themeColor="background2" w:themeShade="40"/>
                                    <w:sz w:val="36"/>
                                    <w:szCs w:val="36"/>
                                  </w:rPr>
                                </w:pPr>
                                <w:r w:rsidRPr="00C172B3">
                                  <w:rPr>
                                    <w:b/>
                                    <w:color w:val="4A442A" w:themeColor="background2" w:themeShade="40"/>
                                    <w:sz w:val="36"/>
                                    <w:szCs w:val="36"/>
                                  </w:rPr>
                                  <w:t>Denise Paul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margin-left:48.25pt;margin-top:344.5pt;width:153pt;height:142.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" stroked="f">
                    <v:fill opacity="0"/>
                    <v:textbox>
                      <w:txbxContent>
                        <w:p w:rsidR="006D30C6" w:rsidRDefault="006D30C6">
                          <w:pPr>
                            <w:rPr>
                              <w:b/>
                              <w:color w:val="4A442A" w:themeColor="background2" w:themeShade="40"/>
                              <w:sz w:val="36"/>
                              <w:szCs w:val="36"/>
                            </w:rPr>
                          </w:pPr>
                          <w:r w:rsidRPr="00C172B3">
                            <w:rPr>
                              <w:b/>
                              <w:color w:val="4A442A" w:themeColor="background2" w:themeShade="40"/>
                              <w:sz w:val="36"/>
                              <w:szCs w:val="36"/>
                            </w:rPr>
                            <w:t>Stacy Drum</w:t>
                          </w:r>
                        </w:p>
                        <w:p w:rsidR="006D30C6" w:rsidRDefault="006D30C6">
                          <w:pPr>
                            <w:rPr>
                              <w:b/>
                              <w:color w:val="4A442A" w:themeColor="background2" w:themeShade="40"/>
                              <w:sz w:val="36"/>
                              <w:szCs w:val="36"/>
                            </w:rPr>
                          </w:pPr>
                          <w:r>
                            <w:rPr>
                              <w:b/>
                              <w:color w:val="4A442A" w:themeColor="background2" w:themeShade="40"/>
                              <w:sz w:val="36"/>
                              <w:szCs w:val="36"/>
                            </w:rPr>
                            <w:t>Michelle Gleason</w:t>
                          </w:r>
                        </w:p>
                        <w:p w:rsidR="006D30C6" w:rsidRPr="00C172B3" w:rsidRDefault="006D30C6">
                          <w:pPr>
                            <w:rPr>
                              <w:b/>
                              <w:color w:val="4A442A" w:themeColor="background2" w:themeShade="40"/>
                              <w:sz w:val="36"/>
                              <w:szCs w:val="36"/>
                            </w:rPr>
                          </w:pPr>
                          <w:r w:rsidRPr="00C172B3">
                            <w:rPr>
                              <w:b/>
                              <w:color w:val="4A442A" w:themeColor="background2" w:themeShade="40"/>
                              <w:sz w:val="36"/>
                              <w:szCs w:val="36"/>
                            </w:rPr>
                            <w:t>Denise Paul</w:t>
                          </w:r>
                        </w:p>
                      </w:txbxContent>
                    </v:textbox>
                  </v:shape>
                </w:pict>
              </mc:Fallback>
            </mc:AlternateContent>
          </w:r>
          <w:r w:rsidR="0063726B" w:rsidRPr="0063726B">
            <w:rPr>
              <w:noProof/>
              <w:sz w:val="48"/>
              <w:szCs w:val="48"/>
            </w:rPr>
            <mc:AlternateContent>
              <mc:Choice Requires="wps">
                <w:drawing>
                  <wp:anchor distT="0" distB="0" distL="114300" distR="114300" simplePos="0" relativeHeight="251671552" behindDoc="0" locked="0" layoutInCell="1" allowOverlap="1" wp14:anchorId="1D807571" wp14:editId="6426411F">
                    <wp:simplePos x="0" y="0"/>
                    <wp:positionH relativeFrom="column">
                      <wp:posOffset>2650982</wp:posOffset>
                    </wp:positionH>
                    <wp:positionV relativeFrom="paragraph">
                      <wp:posOffset>3452048</wp:posOffset>
                    </wp:positionV>
                    <wp:extent cx="3509958" cy="3624902"/>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9958" cy="3624902"/>
                            </a:xfrm>
                            <a:prstGeom prst="rect">
                              <a:avLst/>
                            </a:prstGeom>
                            <a:noFill/>
                            <a:ln w="9525">
                              <a:noFill/>
                              <a:miter lim="800000"/>
                              <a:headEnd/>
                              <a:tailEnd/>
                            </a:ln>
                          </wps:spPr>
                          <wps:txbx>
                            <w:txbxContent>
                              <w:sdt>
                                <w:sdtPr>
                                  <w:rPr>
                                    <w:rFonts w:ascii="Times New Roman" w:hAnsi="Times New Roman" w:cs="Times New Roman"/>
                                    <w:color w:val="1F497D" w:themeColor="text2"/>
                                    <w:sz w:val="28"/>
                                    <w:szCs w:val="28"/>
                                  </w:rPr>
                                  <w:alias w:val="Abstract"/>
                                  <w:id w:val="1024604256"/>
                                  <w:showingPlcHdr/>
                                  <w:dataBinding w:prefixMappings="xmlns:ns0='http://schemas.microsoft.com/office/2006/coverPageProps'" w:xpath="/ns0:CoverPageProperties[1]/ns0:Abstract[1]" w:storeItemID="{55AF091B-3C7A-41E3-B477-F2FDAA23CFDA}"/>
                                  <w:text/>
                                </w:sdtPr>
                                <w:sdtEndPr/>
                                <w:sdtContent>
                                  <w:p w:rsidR="006D30C6" w:rsidRDefault="006D30C6" w:rsidP="0063726B">
                                    <w:pPr>
                                      <w:suppressOverlap/>
                                      <w:rPr>
                                        <w:rFonts w:ascii="Times New Roman" w:hAnsi="Times New Roman" w:cs="Times New Roman"/>
                                        <w:color w:val="1F497D" w:themeColor="text2"/>
                                        <w:sz w:val="28"/>
                                        <w:szCs w:val="28"/>
                                      </w:rPr>
                                    </w:pPr>
                                    <w:r>
                                      <w:rPr>
                                        <w:rFonts w:ascii="Times New Roman" w:hAnsi="Times New Roman" w:cs="Times New Roman"/>
                                        <w:color w:val="1F497D" w:themeColor="text2"/>
                                        <w:sz w:val="28"/>
                                        <w:szCs w:val="28"/>
                                      </w:rPr>
                                      <w:t xml:space="preserve">     </w:t>
                                    </w:r>
                                  </w:p>
                                </w:sdtContent>
                              </w:sdt>
                              <w:p w:rsidR="006D30C6" w:rsidRPr="00C172B3" w:rsidRDefault="006D30C6" w:rsidP="00C172B3">
                                <w:pPr>
                                  <w:jc w:val="both"/>
                                  <w:rPr>
                                    <w:rFonts w:ascii="Times New Roman" w:hAnsi="Times New Roman" w:cs="Times New Roman"/>
                                    <w:b/>
                                    <w:color w:val="595959" w:themeColor="text1" w:themeTint="A6"/>
                                    <w:sz w:val="28"/>
                                    <w:szCs w:val="28"/>
                                  </w:rPr>
                                </w:pPr>
                                <w:r w:rsidRPr="00C172B3">
                                  <w:rPr>
                                    <w:rFonts w:ascii="Times New Roman" w:hAnsi="Times New Roman" w:cs="Times New Roman"/>
                                    <w:b/>
                                    <w:color w:val="595959" w:themeColor="text1" w:themeTint="A6"/>
                                    <w:sz w:val="28"/>
                                    <w:szCs w:val="28"/>
                                  </w:rPr>
                                  <w:t>In this lesson students will investigate the social, economic, religious, and political lives of the American Colonists.  Students will do a close read, analyze primary sources, and conduct Jigsaw Discussions based on an informational piece that they will write.</w:t>
                                </w:r>
                              </w:p>
                              <w:p w:rsidR="006D30C6" w:rsidRPr="00C172B3" w:rsidRDefault="006D30C6">
                                <w:pPr>
                                  <w:rPr>
                                    <w:rFonts w:ascii="Times New Roman" w:hAnsi="Times New Roman" w:cs="Times New Roman"/>
                                    <w:color w:val="404040" w:themeColor="text1" w:themeTint="BF"/>
                                    <w:sz w:val="24"/>
                                    <w:szCs w:val="24"/>
                                  </w:rPr>
                                </w:pPr>
                              </w:p>
                              <w:p w:rsidR="006D30C6" w:rsidRPr="00C172B3" w:rsidRDefault="006D30C6" w:rsidP="00C172B3">
                                <w:pPr>
                                  <w:jc w:val="both"/>
                                  <w:rPr>
                                    <w:rFonts w:ascii="Times New Roman" w:hAnsi="Times New Roman" w:cs="Times New Roman"/>
                                    <w:b/>
                                    <w:color w:val="4A442A" w:themeColor="background2" w:themeShade="40"/>
                                    <w:sz w:val="24"/>
                                    <w:szCs w:val="24"/>
                                  </w:rPr>
                                </w:pPr>
                                <w:r w:rsidRPr="00C172B3">
                                  <w:rPr>
                                    <w:rFonts w:ascii="Times New Roman" w:hAnsi="Times New Roman" w:cs="Times New Roman"/>
                                    <w:b/>
                                    <w:color w:val="4A442A" w:themeColor="background2" w:themeShade="40"/>
                                    <w:sz w:val="24"/>
                                    <w:szCs w:val="24"/>
                                  </w:rPr>
                                  <w:t>The unit study was developed under the direction of the Washoe County School District Department of Curriculum &amp; Instruction.  For questions or further information, please contact Angela Orr at aorr@washoeschools.net.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08.75pt;margin-top:271.8pt;width:276.35pt;height:285.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" filled="f" stroked="f">
                    <v:textbox>
                      <w:txbxContent>
                        <w:sdt>
                          <w:sdtPr>
                            <w:rPr>
                              <w:rFonts w:ascii="Times New Roman" w:hAnsi="Times New Roman" w:cs="Times New Roman"/>
                              <w:color w:val="1F497D" w:themeColor="text2"/>
                              <w:sz w:val="28"/>
                              <w:szCs w:val="28"/>
                            </w:rPr>
                            <w:alias w:val="Abstract"/>
                            <w:id w:val="1024604256"/>
                            <w:showingPlcHdr/>
                            <w:dataBinding w:prefixMappings="xmlns:ns0='http://schemas.microsoft.com/office/2006/coverPageProps'" w:xpath="/ns0:CoverPageProperties[1]/ns0:Abstract[1]" w:storeItemID="{55AF091B-3C7A-41E3-B477-F2FDAA23CFDA}"/>
                            <w:text/>
                          </w:sdtPr>
                          <w:sdtContent>
                            <w:p w:rsidR="006D30C6" w:rsidRDefault="006D30C6" w:rsidP="0063726B">
                              <w:pPr>
                                <w:suppressOverlap/>
                                <w:rPr>
                                  <w:rFonts w:ascii="Times New Roman" w:hAnsi="Times New Roman" w:cs="Times New Roman"/>
                                  <w:color w:val="1F497D" w:themeColor="text2"/>
                                  <w:sz w:val="28"/>
                                  <w:szCs w:val="28"/>
                                </w:rPr>
                              </w:pPr>
                              <w:r>
                                <w:rPr>
                                  <w:rFonts w:ascii="Times New Roman" w:hAnsi="Times New Roman" w:cs="Times New Roman"/>
                                  <w:color w:val="1F497D" w:themeColor="text2"/>
                                  <w:sz w:val="28"/>
                                  <w:szCs w:val="28"/>
                                </w:rPr>
                                <w:t xml:space="preserve">     </w:t>
                              </w:r>
                            </w:p>
                          </w:sdtContent>
                        </w:sdt>
                        <w:p w:rsidR="006D30C6" w:rsidRPr="00C172B3" w:rsidRDefault="006D30C6" w:rsidP="00C172B3">
                          <w:pPr>
                            <w:jc w:val="both"/>
                            <w:rPr>
                              <w:rFonts w:ascii="Times New Roman" w:hAnsi="Times New Roman" w:cs="Times New Roman"/>
                              <w:b/>
                              <w:color w:val="595959" w:themeColor="text1" w:themeTint="A6"/>
                              <w:sz w:val="28"/>
                              <w:szCs w:val="28"/>
                            </w:rPr>
                          </w:pPr>
                          <w:r w:rsidRPr="00C172B3">
                            <w:rPr>
                              <w:rFonts w:ascii="Times New Roman" w:hAnsi="Times New Roman" w:cs="Times New Roman"/>
                              <w:b/>
                              <w:color w:val="595959" w:themeColor="text1" w:themeTint="A6"/>
                              <w:sz w:val="28"/>
                              <w:szCs w:val="28"/>
                            </w:rPr>
                            <w:t>In this lesson students will investigate the social, economic, religious, and political lives of the American Colonists.  Students will do a close read, analyze primary sources, and conduct Jigsaw Discussions based on an informational piece that they will write.</w:t>
                          </w:r>
                        </w:p>
                        <w:p w:rsidR="006D30C6" w:rsidRPr="00C172B3" w:rsidRDefault="006D30C6">
                          <w:pPr>
                            <w:rPr>
                              <w:rFonts w:ascii="Times New Roman" w:hAnsi="Times New Roman" w:cs="Times New Roman"/>
                              <w:color w:val="404040" w:themeColor="text1" w:themeTint="BF"/>
                              <w:sz w:val="24"/>
                              <w:szCs w:val="24"/>
                            </w:rPr>
                          </w:pPr>
                        </w:p>
                        <w:p w:rsidR="006D30C6" w:rsidRPr="00C172B3" w:rsidRDefault="006D30C6" w:rsidP="00C172B3">
                          <w:pPr>
                            <w:jc w:val="both"/>
                            <w:rPr>
                              <w:rFonts w:ascii="Times New Roman" w:hAnsi="Times New Roman" w:cs="Times New Roman"/>
                              <w:b/>
                              <w:color w:val="4A442A" w:themeColor="background2" w:themeShade="40"/>
                              <w:sz w:val="24"/>
                              <w:szCs w:val="24"/>
                            </w:rPr>
                          </w:pPr>
                          <w:r w:rsidRPr="00C172B3">
                            <w:rPr>
                              <w:rFonts w:ascii="Times New Roman" w:hAnsi="Times New Roman" w:cs="Times New Roman"/>
                              <w:b/>
                              <w:color w:val="4A442A" w:themeColor="background2" w:themeShade="40"/>
                              <w:sz w:val="24"/>
                              <w:szCs w:val="24"/>
                            </w:rPr>
                            <w:t>The unit study was developed under the direction of the Washoe County School District Department of Curriculum &amp; Instruction.  For questions or further information, please contact Angela Orr at aorr@washoeschools.net.</w:t>
                          </w:r>
                        </w:p>
                      </w:txbxContent>
                    </v:textbox>
                  </v:shape>
                </w:pict>
              </mc:Fallback>
            </mc:AlternateContent>
          </w:r>
          <w:r w:rsidR="0063726B">
            <w:rPr>
              <w:noProof/>
            </w:rPr>
            <mc:AlternateContent>
              <mc:Choice Requires="wpg">
                <w:drawing>
                  <wp:anchor distT="0" distB="0" distL="114300" distR="114300" simplePos="0" relativeHeight="251667456" behindDoc="0" locked="0" layoutInCell="1" allowOverlap="1" wp14:anchorId="2A9D30A2" wp14:editId="6B5F7FAE">
                    <wp:simplePos x="0" y="0"/>
                    <wp:positionH relativeFrom="page">
                      <wp:posOffset>6142990</wp:posOffset>
                    </wp:positionH>
                    <wp:positionV relativeFrom="page">
                      <wp:posOffset>4901565</wp:posOffset>
                    </wp:positionV>
                    <wp:extent cx="740410" cy="777240"/>
                    <wp:effectExtent l="635" t="0" r="3175" b="3175"/>
                    <wp:wrapNone/>
                    <wp:docPr id="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40410" cy="777240"/>
                              <a:chOff x="10217" y="9410"/>
                              <a:chExt cx="1565" cy="590"/>
                            </a:xfrm>
                          </wpg:grpSpPr>
                          <wps:wsp>
                            <wps:cNvPr id="3" name="AutoShape 8"/>
                            <wps:cNvSpPr>
                              <a:spLocks noChangeArrowheads="1"/>
                            </wps:cNvSpPr>
                            <wps:spPr bwMode="auto">
                              <a:xfrm>
                                <a:off x="11100" y="9410"/>
                                <a:ext cx="682" cy="590"/>
                              </a:xfrm>
                              <a:prstGeom prst="chevron">
                                <a:avLst>
                                  <a:gd name="adj" fmla="val 60312"/>
                                </a:avLst>
                              </a:prstGeom>
                              <a:solidFill>
                                <a:srgbClr val="EEECE1">
                                  <a:lumMod val="75000"/>
                                </a:srgb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5" name="AutoShape 9"/>
                            <wps:cNvSpPr>
                              <a:spLocks noChangeArrowheads="1"/>
                            </wps:cNvSpPr>
                            <wps:spPr bwMode="auto">
                              <a:xfrm>
                                <a:off x="10659" y="9410"/>
                                <a:ext cx="682" cy="590"/>
                              </a:xfrm>
                              <a:prstGeom prst="chevron">
                                <a:avLst>
                                  <a:gd name="adj" fmla="val 60312"/>
                                </a:avLst>
                              </a:prstGeom>
                              <a:solidFill>
                                <a:srgbClr val="EEECE1">
                                  <a:lumMod val="50000"/>
                                </a:srgb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6" name="AutoShape 10"/>
                            <wps:cNvSpPr>
                              <a:spLocks noChangeArrowheads="1"/>
                            </wps:cNvSpPr>
                            <wps:spPr bwMode="auto">
                              <a:xfrm>
                                <a:off x="10217" y="9410"/>
                                <a:ext cx="682" cy="590"/>
                              </a:xfrm>
                              <a:prstGeom prst="chevron">
                                <a:avLst>
                                  <a:gd name="adj" fmla="val 57613"/>
                                </a:avLst>
                              </a:prstGeom>
                              <a:solidFill>
                                <a:srgbClr val="EEECE1">
                                  <a:lumMod val="25000"/>
                                </a:srgb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7" o:spid="_x0000_s1026" style="position:absolute;margin-left:483.7pt;margin-top:385.95pt;width:58.3pt;height:61.2pt;rotation:90;z-index:251667456;mso-position-horizontal-relative:page;mso-position-vertical-relative:page;mso-width-relative:margin;mso-height-relative:margin" coordorigin="10217,9410" coordsize="156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8" o:spid="_x0000_s1027" type="#_x0000_t55" style="position:absolute;left:11100;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106MQA&#10;AADaAAAADwAAAGRycy9kb3ducmV2LnhtbESPT2sCMRTE74LfITyhF6nZVi1laxQprH/wotZDj4/N&#10;6+7SzcuSRF399EYQPA4z8xtmMmtNLU7kfGVZwdsgAUGcW11xoeDwk71+gvABWWNtmRRcyMNs2u1M&#10;MNX2zDs67UMhIoR9igrKEJpUSp+XZNAPbEMcvT/rDIYoXSG1w3OEm1q+J8mHNFhxXCixoe+S8v/9&#10;0ShIDs5my/r6O+4vsrXe2tF8k62Ueum18y8QgdrwDD/aK61gCPcr8Qb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dOjEAAAA2gAAAA8AAAAAAAAAAAAAAAAAmAIAAGRycy9k&#10;b3ducmV2LnhtbFBLBQYAAAAABAAEAPUAAACJAwAAAAA=&#10;" adj="10330" fillcolor="#c4bd97" stroked="f" strokecolor="white"/>
                    <v:shape id="AutoShape 9"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wdcIA&#10;AADaAAAADwAAAGRycy9kb3ducmV2LnhtbESPQWvCQBSE74L/YXlCb7qpjSLRTbClAW9FI54f2WcS&#10;mn0bs6um/fXdguBxmJlvmE02mFbcqHeNZQWvswgEcWl1w5WCY5FPVyCcR9bYWiYFP+QgS8ejDSba&#10;3nlPt4OvRICwS1BB7X2XSOnKmgy6me2Ig3e2vUEfZF9J3eM9wE0r51G0lAYbDgs1dvRRU/l9uBoF&#10;9Na+7+JL8VkUX3uMy/n1Nz+RUi+TYbsG4Wnwz/CjvdMKFvB/JdwAm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B1wgAAANoAAAAPAAAAAAAAAAAAAAAAAJgCAABkcnMvZG93&#10;bnJldi54bWxQSwUGAAAAAAQABAD1AAAAhwMAAAAA&#10;" adj="10330" fillcolor="#948a54" stroked="f" strokecolor="white"/>
                    <v:shape id="AutoShape 10"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hscEA&#10;AADaAAAADwAAAGRycy9kb3ducmV2LnhtbESP3WoCMRCF7wu+QxjBu5pVUOxqFBGECpZWK14Pm8lm&#10;cTNZklS3b98UCr08nJ+Ps9r0rhV3CrHxrGAyLkAQV143XCu4fO6fFyBiQtbYeiYF3xRhsx48rbDU&#10;/sEnup9TLfIIxxIV2JS6UspYWXIYx74jzp7xwWHKMtRSB3zkcdfKaVHMpcOGM8FiRztL1e385TL3&#10;eHpH+khmZk14eZtezWFRGaVGw367BJGoT//hv/arVjCH3yv5Bsj1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1obHBAAAA2gAAAA8AAAAAAAAAAAAAAAAAmAIAAGRycy9kb3du&#10;cmV2LnhtbFBLBQYAAAAABAAEAPUAAACGAwAAAAA=&#10;" adj="10834" fillcolor="#4a452a" stroked="f" strokecolor="white"/>
                    <w10:wrap anchorx="page" anchory="page"/>
                  </v:group>
                </w:pict>
              </mc:Fallback>
            </mc:AlternateContent>
          </w:r>
          <w:r w:rsidR="0063726B">
            <w:rPr>
              <w:noProof/>
            </w:rPr>
            <mc:AlternateContent>
              <mc:Choice Requires="wps">
                <w:drawing>
                  <wp:anchor distT="0" distB="0" distL="114300" distR="114300" simplePos="0" relativeHeight="251663360" behindDoc="0" locked="0" layoutInCell="1" allowOverlap="1" wp14:anchorId="49B22554" wp14:editId="524EEFBD">
                    <wp:simplePos x="0" y="0"/>
                    <mc:AlternateContent>
                      <mc:Choice Requires="wp14">
                        <wp:positionH relativeFrom="margin">
                          <wp14:pctPosHOffset>-5000</wp14:pctPosHOffset>
                        </wp:positionH>
                      </mc:Choice>
                      <mc:Fallback>
                        <wp:positionH relativeFrom="page">
                          <wp:posOffset>617220</wp:posOffset>
                        </wp:positionH>
                      </mc:Fallback>
                    </mc:AlternateContent>
                    <mc:AlternateContent>
                      <mc:Choice Requires="wp14">
                        <wp:positionV relativeFrom="margin">
                          <wp14:pctPosVOffset>59000</wp14:pctPosVOffset>
                        </wp:positionV>
                      </mc:Choice>
                      <mc:Fallback>
                        <wp:positionV relativeFrom="page">
                          <wp:posOffset>5769610</wp:posOffset>
                        </wp:positionV>
                      </mc:Fallback>
                    </mc:AlternateContent>
                    <wp:extent cx="2941955" cy="3703320"/>
                    <wp:effectExtent l="0" t="0" r="0" b="0"/>
                    <wp:wrapNone/>
                    <wp:docPr id="7" name="Text Box 7"/>
                    <wp:cNvGraphicFramePr/>
                    <a:graphic xmlns:a="http://schemas.openxmlformats.org/drawingml/2006/main">
                      <a:graphicData uri="http://schemas.microsoft.com/office/word/2010/wordprocessingShape">
                        <wps:wsp>
                          <wps:cNvSpPr txBox="1"/>
                          <wps:spPr>
                            <a:xfrm>
                              <a:off x="0" y="0"/>
                              <a:ext cx="2941955" cy="3703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bCs/>
                                    <w:color w:val="404040" w:themeColor="text1" w:themeTint="BF"/>
                                    <w:spacing w:val="60"/>
                                    <w:sz w:val="28"/>
                                    <w:szCs w:val="28"/>
                                  </w:rPr>
                                  <w:alias w:val="Company"/>
                                  <w:id w:val="1328557561"/>
                                  <w:dataBinding w:prefixMappings="xmlns:ns0='http://schemas.openxmlformats.org/officeDocument/2006/extended-properties'" w:xpath="/ns0:Properties[1]/ns0:Company[1]" w:storeItemID="{6668398D-A668-4E3E-A5EB-62B293D839F1}"/>
                                  <w:text/>
                                </w:sdtPr>
                                <w:sdtEndPr/>
                                <w:sdtContent>
                                  <w:p w:rsidR="006D30C6" w:rsidRPr="003E2EED" w:rsidRDefault="006D30C6" w:rsidP="00BB20F8">
                                    <w:pPr>
                                      <w:suppressOverlap/>
                                      <w:jc w:val="center"/>
                                      <w:rPr>
                                        <w:b/>
                                        <w:bCs/>
                                        <w:color w:val="1F497D" w:themeColor="text2"/>
                                        <w:spacing w:val="60"/>
                                        <w:sz w:val="28"/>
                                        <w:szCs w:val="28"/>
                                      </w:rPr>
                                    </w:pPr>
                                    <w:r>
                                      <w:rPr>
                                        <w:b/>
                                        <w:bCs/>
                                        <w:color w:val="404040" w:themeColor="text1" w:themeTint="BF"/>
                                        <w:spacing w:val="60"/>
                                        <w:sz w:val="28"/>
                                        <w:szCs w:val="28"/>
                                      </w:rPr>
                                      <w:t>WCSD</w:t>
                                    </w:r>
                                  </w:p>
                                </w:sdtContent>
                              </w:sdt>
                              <w:p w:rsidR="006D30C6" w:rsidRPr="003E2EED" w:rsidRDefault="006D30C6" w:rsidP="0063726B">
                                <w:pPr>
                                  <w:suppressOverlap/>
                                  <w:jc w:val="right"/>
                                  <w:rPr>
                                    <w:b/>
                                    <w:bCs/>
                                    <w:color w:val="595959" w:themeColor="text1" w:themeTint="A6"/>
                                    <w:spacing w:val="60"/>
                                    <w:sz w:val="20"/>
                                    <w:szCs w:val="20"/>
                                  </w:rPr>
                                </w:pPr>
                                <w:r>
                                  <w:rPr>
                                    <w:b/>
                                    <w:bCs/>
                                    <w:color w:val="1F497D" w:themeColor="text2"/>
                                    <w:spacing w:val="60"/>
                                    <w:sz w:val="20"/>
                                    <w:szCs w:val="20"/>
                                  </w:rPr>
                                  <w:t xml:space="preserve"> </w:t>
                                </w:r>
                                <w:sdt>
                                  <w:sdtPr>
                                    <w:rPr>
                                      <w:b/>
                                      <w:bCs/>
                                      <w:color w:val="404040" w:themeColor="text1" w:themeTint="BF"/>
                                      <w:spacing w:val="60"/>
                                      <w:sz w:val="28"/>
                                      <w:szCs w:val="28"/>
                                    </w:rPr>
                                    <w:alias w:val="Address"/>
                                    <w:id w:val="-5447437"/>
                                    <w:showingPlcHdr/>
                                    <w:dataBinding w:prefixMappings="xmlns:ns0='http://schemas.microsoft.com/office/2006/coverPageProps'" w:xpath="/ns0:CoverPageProperties[1]/ns0:CompanyAddress[1]" w:storeItemID="{55AF091B-3C7A-41E3-B477-F2FDAA23CFDA}"/>
                                    <w:text w:multiLine="1"/>
                                  </w:sdtPr>
                                  <w:sdtEndPr/>
                                  <w:sdtContent>
                                    <w:r>
                                      <w:rPr>
                                        <w:b/>
                                        <w:bCs/>
                                        <w:color w:val="404040" w:themeColor="text1" w:themeTint="BF"/>
                                        <w:spacing w:val="60"/>
                                        <w:sz w:val="28"/>
                                        <w:szCs w:val="28"/>
                                      </w:rPr>
                                      <w:t xml:space="preserve">     </w:t>
                                    </w:r>
                                  </w:sdtContent>
                                </w:sdt>
                              </w:p>
                              <w:sdt>
                                <w:sdtPr>
                                  <w:rPr>
                                    <w:b/>
                                    <w:bCs/>
                                    <w:color w:val="404040" w:themeColor="text1" w:themeTint="BF"/>
                                    <w:spacing w:val="60"/>
                                    <w:sz w:val="28"/>
                                    <w:szCs w:val="28"/>
                                  </w:rPr>
                                  <w:alias w:val="Phone"/>
                                  <w:id w:val="1214547655"/>
                                  <w:showingPlcHdr/>
                                  <w:dataBinding w:prefixMappings="xmlns:ns0='http://schemas.microsoft.com/office/2006/coverPageProps'" w:xpath="/ns0:CoverPageProperties[1]/ns0:CompanyPhone[1]" w:storeItemID="{55AF091B-3C7A-41E3-B477-F2FDAA23CFDA}"/>
                                  <w:text/>
                                </w:sdtPr>
                                <w:sdtEndPr/>
                                <w:sdtContent>
                                  <w:p w:rsidR="006D30C6" w:rsidRDefault="006D30C6" w:rsidP="0063726B">
                                    <w:pPr>
                                      <w:suppressOverlap/>
                                      <w:jc w:val="right"/>
                                      <w:rPr>
                                        <w:b/>
                                        <w:bCs/>
                                        <w:color w:val="1F497D" w:themeColor="text2"/>
                                        <w:spacing w:val="60"/>
                                        <w:sz w:val="20"/>
                                        <w:szCs w:val="20"/>
                                      </w:rPr>
                                    </w:pPr>
                                    <w:r>
                                      <w:rPr>
                                        <w:b/>
                                        <w:bCs/>
                                        <w:color w:val="404040" w:themeColor="text1" w:themeTint="BF"/>
                                        <w:spacing w:val="60"/>
                                        <w:sz w:val="28"/>
                                        <w:szCs w:val="28"/>
                                      </w:rPr>
                                      <w:t xml:space="preserve">     </w:t>
                                    </w:r>
                                  </w:p>
                                </w:sdtContent>
                              </w:sdt>
                              <w:p w:rsidR="006D30C6" w:rsidRDefault="006D30C6" w:rsidP="0063726B">
                                <w:pPr>
                                  <w:suppressOverlap/>
                                  <w:jc w:val="right"/>
                                  <w:rPr>
                                    <w:b/>
                                    <w:bCs/>
                                    <w:color w:val="1F497D" w:themeColor="text2"/>
                                    <w:spacing w:val="60"/>
                                    <w:sz w:val="20"/>
                                    <w:szCs w:val="20"/>
                                  </w:rPr>
                                </w:pPr>
                              </w:p>
                              <w:p w:rsidR="006D30C6" w:rsidRDefault="006D30C6" w:rsidP="0063726B">
                                <w:pPr>
                                  <w:suppressOverlap/>
                                  <w:jc w:val="right"/>
                                  <w:rPr>
                                    <w:b/>
                                    <w:bCs/>
                                    <w:color w:val="1F497D" w:themeColor="text2"/>
                                    <w:spacing w:val="60"/>
                                    <w:sz w:val="20"/>
                                    <w:szCs w:val="20"/>
                                  </w:rPr>
                                </w:pP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49500</wp14:pctWidth>
                    </wp14:sizeRelH>
                    <wp14:sizeRelV relativeFrom="margin">
                      <wp14:pctHeight>45000</wp14:pctHeight>
                    </wp14:sizeRelV>
                  </wp:anchor>
                </w:drawing>
              </mc:Choice>
              <mc:Fallback>
                <w:pict>
                  <v:shape id="Text Box 7" o:spid="_x0000_s1029" type="#_x0000_t202" style="position:absolute;margin-left:0;margin-top:0;width:231.65pt;height:291.6pt;z-index:251663360;visibility:visible;mso-wrap-style:square;mso-width-percent:495;mso-height-percent:450;mso-left-percent:-50;mso-top-percent:590;mso-wrap-distance-left:9pt;mso-wrap-distance-top:0;mso-wrap-distance-right:9pt;mso-wrap-distance-bottom:0;mso-position-horizontal-relative:margin;mso-position-vertical-relative:margin;mso-width-percent:495;mso-height-percent:450;mso-left-percent:-50;mso-top-percent:59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" filled="f" stroked="f" strokeweight=".5pt">
                    <v:textbox inset=",7.2pt,,7.2pt">
                      <w:txbxContent>
                        <w:sdt>
                          <w:sdtPr>
                            <w:rPr>
                              <w:b/>
                              <w:bCs/>
                              <w:color w:val="404040" w:themeColor="text1" w:themeTint="BF"/>
                              <w:spacing w:val="60"/>
                              <w:sz w:val="28"/>
                              <w:szCs w:val="28"/>
                            </w:rPr>
                            <w:alias w:val="Company"/>
                            <w:id w:val="1328557561"/>
                            <w:dataBinding w:prefixMappings="xmlns:ns0='http://schemas.openxmlformats.org/officeDocument/2006/extended-properties'" w:xpath="/ns0:Properties[1]/ns0:Company[1]" w:storeItemID="{6668398D-A668-4E3E-A5EB-62B293D839F1}"/>
                            <w:text/>
                          </w:sdtPr>
                          <w:sdtContent>
                            <w:p w:rsidR="006D30C6" w:rsidRPr="003E2EED" w:rsidRDefault="006D30C6" w:rsidP="00BB20F8">
                              <w:pPr>
                                <w:suppressOverlap/>
                                <w:jc w:val="center"/>
                                <w:rPr>
                                  <w:b/>
                                  <w:bCs/>
                                  <w:color w:val="1F497D" w:themeColor="text2"/>
                                  <w:spacing w:val="60"/>
                                  <w:sz w:val="28"/>
                                  <w:szCs w:val="28"/>
                                </w:rPr>
                              </w:pPr>
                              <w:r>
                                <w:rPr>
                                  <w:b/>
                                  <w:bCs/>
                                  <w:color w:val="404040" w:themeColor="text1" w:themeTint="BF"/>
                                  <w:spacing w:val="60"/>
                                  <w:sz w:val="28"/>
                                  <w:szCs w:val="28"/>
                                </w:rPr>
                                <w:t>WCSD</w:t>
                              </w:r>
                            </w:p>
                          </w:sdtContent>
                        </w:sdt>
                        <w:p w:rsidR="006D30C6" w:rsidRPr="003E2EED" w:rsidRDefault="006D30C6" w:rsidP="0063726B">
                          <w:pPr>
                            <w:suppressOverlap/>
                            <w:jc w:val="right"/>
                            <w:rPr>
                              <w:b/>
                              <w:bCs/>
                              <w:color w:val="595959" w:themeColor="text1" w:themeTint="A6"/>
                              <w:spacing w:val="60"/>
                              <w:sz w:val="20"/>
                              <w:szCs w:val="20"/>
                            </w:rPr>
                          </w:pPr>
                          <w:r>
                            <w:rPr>
                              <w:b/>
                              <w:bCs/>
                              <w:color w:val="1F497D" w:themeColor="text2"/>
                              <w:spacing w:val="60"/>
                              <w:sz w:val="20"/>
                              <w:szCs w:val="20"/>
                            </w:rPr>
                            <w:t xml:space="preserve"> </w:t>
                          </w:r>
                          <w:sdt>
                            <w:sdtPr>
                              <w:rPr>
                                <w:b/>
                                <w:bCs/>
                                <w:color w:val="404040" w:themeColor="text1" w:themeTint="BF"/>
                                <w:spacing w:val="60"/>
                                <w:sz w:val="28"/>
                                <w:szCs w:val="28"/>
                              </w:rPr>
                              <w:alias w:val="Address"/>
                              <w:id w:val="-5447437"/>
                              <w:showingPlcHdr/>
                              <w:dataBinding w:prefixMappings="xmlns:ns0='http://schemas.microsoft.com/office/2006/coverPageProps'" w:xpath="/ns0:CoverPageProperties[1]/ns0:CompanyAddress[1]" w:storeItemID="{55AF091B-3C7A-41E3-B477-F2FDAA23CFDA}"/>
                              <w:text w:multiLine="1"/>
                            </w:sdtPr>
                            <w:sdtContent>
                              <w:r>
                                <w:rPr>
                                  <w:b/>
                                  <w:bCs/>
                                  <w:color w:val="404040" w:themeColor="text1" w:themeTint="BF"/>
                                  <w:spacing w:val="60"/>
                                  <w:sz w:val="28"/>
                                  <w:szCs w:val="28"/>
                                </w:rPr>
                                <w:t xml:space="preserve">     </w:t>
                              </w:r>
                            </w:sdtContent>
                          </w:sdt>
                        </w:p>
                        <w:sdt>
                          <w:sdtPr>
                            <w:rPr>
                              <w:b/>
                              <w:bCs/>
                              <w:color w:val="404040" w:themeColor="text1" w:themeTint="BF"/>
                              <w:spacing w:val="60"/>
                              <w:sz w:val="28"/>
                              <w:szCs w:val="28"/>
                            </w:rPr>
                            <w:alias w:val="Phone"/>
                            <w:id w:val="1214547655"/>
                            <w:showingPlcHdr/>
                            <w:dataBinding w:prefixMappings="xmlns:ns0='http://schemas.microsoft.com/office/2006/coverPageProps'" w:xpath="/ns0:CoverPageProperties[1]/ns0:CompanyPhone[1]" w:storeItemID="{55AF091B-3C7A-41E3-B477-F2FDAA23CFDA}"/>
                            <w:text/>
                          </w:sdtPr>
                          <w:sdtContent>
                            <w:p w:rsidR="006D30C6" w:rsidRDefault="006D30C6" w:rsidP="0063726B">
                              <w:pPr>
                                <w:suppressOverlap/>
                                <w:jc w:val="right"/>
                                <w:rPr>
                                  <w:b/>
                                  <w:bCs/>
                                  <w:color w:val="1F497D" w:themeColor="text2"/>
                                  <w:spacing w:val="60"/>
                                  <w:sz w:val="20"/>
                                  <w:szCs w:val="20"/>
                                </w:rPr>
                              </w:pPr>
                              <w:r>
                                <w:rPr>
                                  <w:b/>
                                  <w:bCs/>
                                  <w:color w:val="404040" w:themeColor="text1" w:themeTint="BF"/>
                                  <w:spacing w:val="60"/>
                                  <w:sz w:val="28"/>
                                  <w:szCs w:val="28"/>
                                </w:rPr>
                                <w:t xml:space="preserve">     </w:t>
                              </w:r>
                            </w:p>
                          </w:sdtContent>
                        </w:sdt>
                        <w:p w:rsidR="006D30C6" w:rsidRDefault="006D30C6" w:rsidP="0063726B">
                          <w:pPr>
                            <w:suppressOverlap/>
                            <w:jc w:val="right"/>
                            <w:rPr>
                              <w:b/>
                              <w:bCs/>
                              <w:color w:val="1F497D" w:themeColor="text2"/>
                              <w:spacing w:val="60"/>
                              <w:sz w:val="20"/>
                              <w:szCs w:val="20"/>
                            </w:rPr>
                          </w:pPr>
                        </w:p>
                        <w:p w:rsidR="006D30C6" w:rsidRDefault="006D30C6" w:rsidP="0063726B">
                          <w:pPr>
                            <w:suppressOverlap/>
                            <w:jc w:val="right"/>
                            <w:rPr>
                              <w:b/>
                              <w:bCs/>
                              <w:color w:val="1F497D" w:themeColor="text2"/>
                              <w:spacing w:val="60"/>
                              <w:sz w:val="20"/>
                              <w:szCs w:val="20"/>
                            </w:rPr>
                          </w:pPr>
                        </w:p>
                      </w:txbxContent>
                    </v:textbox>
                    <w10:wrap anchorx="margin" anchory="margin"/>
                  </v:shape>
                </w:pict>
              </mc:Fallback>
            </mc:AlternateContent>
          </w:r>
          <w:r w:rsidR="0063726B">
            <w:rPr>
              <w:noProof/>
            </w:rPr>
            <mc:AlternateContent>
              <mc:Choice Requires="wps">
                <w:drawing>
                  <wp:anchor distT="0" distB="0" distL="114300" distR="114300" simplePos="0" relativeHeight="251660288" behindDoc="1" locked="0" layoutInCell="1" allowOverlap="1" wp14:anchorId="395018E7" wp14:editId="50D81754">
                    <wp:simplePos x="0" y="0"/>
                    <wp:positionH relativeFrom="margin">
                      <wp:align>center</wp:align>
                    </wp:positionH>
                    <mc:AlternateContent>
                      <mc:Choice Requires="wp14">
                        <wp:positionV relativeFrom="margin">
                          <wp14:pctPosVOffset>59000</wp14:pctPosVOffset>
                        </wp:positionV>
                      </mc:Choice>
                      <mc:Fallback>
                        <wp:positionV relativeFrom="page">
                          <wp:posOffset>5769610</wp:posOffset>
                        </wp:positionV>
                      </mc:Fallback>
                    </mc:AlternateContent>
                    <wp:extent cx="6537960" cy="3703320"/>
                    <wp:effectExtent l="0" t="0" r="0" b="0"/>
                    <wp:wrapNone/>
                    <wp:docPr id="9" name="Rectangle 9"/>
                    <wp:cNvGraphicFramePr/>
                    <a:graphic xmlns:a="http://schemas.openxmlformats.org/drawingml/2006/main">
                      <a:graphicData uri="http://schemas.microsoft.com/office/word/2010/wordprocessingShape">
                        <wps:wsp>
                          <wps:cNvSpPr/>
                          <wps:spPr>
                            <a:xfrm>
                              <a:off x="0" y="0"/>
                              <a:ext cx="6537960" cy="3703320"/>
                            </a:xfrm>
                            <a:prstGeom prst="rect">
                              <a:avLst/>
                            </a:prstGeom>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110000</wp14:pctWidth>
                    </wp14:sizeRelH>
                    <wp14:sizeRelV relativeFrom="margin">
                      <wp14:pctHeight>45000</wp14:pctHeight>
                    </wp14:sizeRelV>
                  </wp:anchor>
                </w:drawing>
              </mc:Choice>
              <mc:Fallback xmlns:mv="urn:schemas-microsoft-com:mac:vml" xmlns:mo="http://schemas.microsoft.com/office/mac/office/2008/main">
                <w:pict>
                  <v:rect id="Rectangle 9" o:spid="_x0000_s1026" style="position:absolute;margin-left:0;margin-top:0;width:514.8pt;height:291.6pt;z-index:-251656192;visibility:visible;mso-wrap-style:square;mso-width-percent:1100;mso-height-percent:450;mso-top-percent:590;mso-wrap-distance-left:9pt;mso-wrap-distance-top:0;mso-wrap-distance-right:9pt;mso-wrap-distance-bottom:0;mso-position-horizontal:center;mso-position-horizontal-relative:margin;mso-position-vertical-relative:margin;mso-width-percent:1100;mso-height-percent:450;mso-top-percent:59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" fillcolor="white [2577]" stroked="f" strokeweight="2pt">
                    <v:fill color2="#4c4c4c [961]" rotate="t" focusposition=".5,.5" focussize="" focus="100%" type="gradientRadial"/>
                    <w10:wrap anchorx="margin" anchory="margin"/>
                  </v:rect>
                </w:pict>
              </mc:Fallback>
            </mc:AlternateContent>
          </w:r>
          <w:r w:rsidR="0063726B">
            <w:rPr>
              <w:sz w:val="48"/>
              <w:szCs w:val="48"/>
            </w:rPr>
            <w:br w:type="page"/>
          </w:r>
        </w:p>
      </w:sdtContent>
    </w:sdt>
    <w:p w:rsidR="0063726B" w:rsidRDefault="0063726B" w:rsidP="0063726B">
      <w:pPr>
        <w:jc w:val="center"/>
        <w:rPr>
          <w:rFonts w:ascii="Times New Roman" w:hAnsi="Times New Roman" w:cs="Times New Roman"/>
          <w:sz w:val="44"/>
        </w:rPr>
      </w:pPr>
      <w:r>
        <w:rPr>
          <w:rFonts w:ascii="Times New Roman" w:hAnsi="Times New Roman" w:cs="Times New Roman"/>
          <w:sz w:val="44"/>
        </w:rPr>
        <w:lastRenderedPageBreak/>
        <w:t>Unit of Study</w:t>
      </w:r>
    </w:p>
    <w:p w:rsidR="0063726B" w:rsidRDefault="0063726B" w:rsidP="0063726B">
      <w:pPr>
        <w:jc w:val="center"/>
        <w:rPr>
          <w:rFonts w:ascii="Times New Roman" w:hAnsi="Times New Roman" w:cs="Times New Roman"/>
          <w:sz w:val="44"/>
        </w:rPr>
      </w:pPr>
      <w:r w:rsidRPr="009816BD">
        <w:rPr>
          <w:rFonts w:ascii="Times New Roman" w:hAnsi="Times New Roman" w:cs="Times New Roman"/>
          <w:sz w:val="44"/>
        </w:rPr>
        <w:t>Table of Contents</w:t>
      </w:r>
    </w:p>
    <w:tbl>
      <w:tblPr>
        <w:tblStyle w:val="TableGrid"/>
        <w:tblW w:w="0" w:type="auto"/>
        <w:tblLook w:val="04A0" w:firstRow="1" w:lastRow="0" w:firstColumn="1" w:lastColumn="0" w:noHBand="0" w:noVBand="1"/>
      </w:tblPr>
      <w:tblGrid>
        <w:gridCol w:w="8343"/>
        <w:gridCol w:w="1233"/>
      </w:tblGrid>
      <w:tr w:rsidR="004343E7" w:rsidRPr="009816BD" w:rsidTr="00A80D20">
        <w:tc>
          <w:tcPr>
            <w:tcW w:w="8343" w:type="dxa"/>
            <w:shd w:val="clear" w:color="auto" w:fill="000000" w:themeFill="text1"/>
          </w:tcPr>
          <w:p w:rsidR="004343E7" w:rsidRPr="009816BD" w:rsidRDefault="004343E7" w:rsidP="00A80D20">
            <w:pPr>
              <w:rPr>
                <w:rFonts w:ascii="Times New Roman" w:hAnsi="Times New Roman" w:cs="Times New Roman"/>
                <w:b/>
                <w:sz w:val="28"/>
                <w:szCs w:val="24"/>
              </w:rPr>
            </w:pPr>
            <w:r w:rsidRPr="009816BD">
              <w:rPr>
                <w:rFonts w:ascii="Times New Roman" w:hAnsi="Times New Roman" w:cs="Times New Roman"/>
                <w:b/>
                <w:sz w:val="28"/>
                <w:szCs w:val="24"/>
              </w:rPr>
              <w:t>Contents</w:t>
            </w:r>
          </w:p>
        </w:tc>
        <w:tc>
          <w:tcPr>
            <w:tcW w:w="1233" w:type="dxa"/>
            <w:shd w:val="clear" w:color="auto" w:fill="000000" w:themeFill="text1"/>
          </w:tcPr>
          <w:p w:rsidR="004343E7" w:rsidRPr="009816BD" w:rsidRDefault="004343E7" w:rsidP="00A80D20">
            <w:pPr>
              <w:rPr>
                <w:rFonts w:ascii="Times New Roman" w:hAnsi="Times New Roman" w:cs="Times New Roman"/>
                <w:b/>
                <w:sz w:val="28"/>
                <w:szCs w:val="24"/>
              </w:rPr>
            </w:pPr>
            <w:r w:rsidRPr="009816BD">
              <w:rPr>
                <w:rFonts w:ascii="Times New Roman" w:hAnsi="Times New Roman" w:cs="Times New Roman"/>
                <w:b/>
                <w:sz w:val="28"/>
                <w:szCs w:val="24"/>
              </w:rPr>
              <w:t>Page #</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Essential Understandings</w:t>
            </w:r>
          </w:p>
        </w:tc>
        <w:tc>
          <w:tcPr>
            <w:tcW w:w="123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1</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Nevada State Social Studies &amp; Common Core Standards Guiding This Unit Plan</w:t>
            </w:r>
          </w:p>
        </w:tc>
        <w:tc>
          <w:tcPr>
            <w:tcW w:w="123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1-2</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Unit Assessment(s)</w:t>
            </w:r>
          </w:p>
        </w:tc>
        <w:tc>
          <w:tcPr>
            <w:tcW w:w="123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2</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Lesson 1: The Colonial Era Close Read</w:t>
            </w:r>
          </w:p>
        </w:tc>
        <w:tc>
          <w:tcPr>
            <w:tcW w:w="123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3-11</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Lesson 2: You Wouldn’t Want to be an American Colonist, Pros &amp; Cons</w:t>
            </w:r>
          </w:p>
        </w:tc>
        <w:tc>
          <w:tcPr>
            <w:tcW w:w="123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12-13</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Lesson 3: Colonial Jobs Matching Game</w:t>
            </w:r>
          </w:p>
        </w:tc>
        <w:tc>
          <w:tcPr>
            <w:tcW w:w="123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14-19</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Lesson 4: Jigsaw Readings</w:t>
            </w:r>
          </w:p>
        </w:tc>
        <w:tc>
          <w:tcPr>
            <w:tcW w:w="123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20-2</w:t>
            </w:r>
            <w:r w:rsidR="002331EF">
              <w:rPr>
                <w:rFonts w:ascii="Times New Roman" w:hAnsi="Times New Roman" w:cs="Times New Roman"/>
                <w:sz w:val="24"/>
                <w:szCs w:val="24"/>
              </w:rPr>
              <w:t>6</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Lesson 5: Primary Source Lessons</w:t>
            </w:r>
          </w:p>
        </w:tc>
        <w:tc>
          <w:tcPr>
            <w:tcW w:w="1233" w:type="dxa"/>
          </w:tcPr>
          <w:p w:rsidR="004343E7" w:rsidRDefault="002331EF" w:rsidP="00A80D20">
            <w:pPr>
              <w:rPr>
                <w:rFonts w:ascii="Times New Roman" w:hAnsi="Times New Roman" w:cs="Times New Roman"/>
                <w:sz w:val="24"/>
                <w:szCs w:val="24"/>
              </w:rPr>
            </w:pPr>
            <w:r>
              <w:rPr>
                <w:rFonts w:ascii="Times New Roman" w:hAnsi="Times New Roman" w:cs="Times New Roman"/>
                <w:sz w:val="24"/>
                <w:szCs w:val="24"/>
              </w:rPr>
              <w:t>27-35</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Lesson 6: Informational Writing Piece</w:t>
            </w:r>
          </w:p>
        </w:tc>
        <w:tc>
          <w:tcPr>
            <w:tcW w:w="1233" w:type="dxa"/>
          </w:tcPr>
          <w:p w:rsidR="004343E7" w:rsidRDefault="002331EF" w:rsidP="00A80D20">
            <w:pPr>
              <w:rPr>
                <w:rFonts w:ascii="Times New Roman" w:hAnsi="Times New Roman" w:cs="Times New Roman"/>
                <w:sz w:val="24"/>
                <w:szCs w:val="24"/>
              </w:rPr>
            </w:pPr>
            <w:r>
              <w:rPr>
                <w:rFonts w:ascii="Times New Roman" w:hAnsi="Times New Roman" w:cs="Times New Roman"/>
                <w:sz w:val="24"/>
                <w:szCs w:val="24"/>
              </w:rPr>
              <w:t>36-38</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Lesson 7: Jigsaw Discussion</w:t>
            </w:r>
          </w:p>
        </w:tc>
        <w:tc>
          <w:tcPr>
            <w:tcW w:w="1233" w:type="dxa"/>
          </w:tcPr>
          <w:p w:rsidR="004343E7" w:rsidRDefault="002331EF" w:rsidP="00A80D20">
            <w:pPr>
              <w:rPr>
                <w:rFonts w:ascii="Times New Roman" w:hAnsi="Times New Roman" w:cs="Times New Roman"/>
                <w:sz w:val="24"/>
                <w:szCs w:val="24"/>
              </w:rPr>
            </w:pPr>
            <w:r>
              <w:rPr>
                <w:rFonts w:ascii="Times New Roman" w:hAnsi="Times New Roman" w:cs="Times New Roman"/>
                <w:sz w:val="24"/>
                <w:szCs w:val="24"/>
              </w:rPr>
              <w:t>39-41</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Lesson 8: Making a Lens</w:t>
            </w:r>
          </w:p>
        </w:tc>
        <w:tc>
          <w:tcPr>
            <w:tcW w:w="1233" w:type="dxa"/>
          </w:tcPr>
          <w:p w:rsidR="004343E7" w:rsidRDefault="002331EF" w:rsidP="00A80D20">
            <w:pPr>
              <w:rPr>
                <w:rFonts w:ascii="Times New Roman" w:hAnsi="Times New Roman" w:cs="Times New Roman"/>
                <w:sz w:val="24"/>
                <w:szCs w:val="24"/>
              </w:rPr>
            </w:pPr>
            <w:r>
              <w:rPr>
                <w:rFonts w:ascii="Times New Roman" w:hAnsi="Times New Roman" w:cs="Times New Roman"/>
                <w:sz w:val="24"/>
                <w:szCs w:val="24"/>
              </w:rPr>
              <w:t>42-45</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Lesson 9: Thirteen Colonies Review Video</w:t>
            </w:r>
          </w:p>
        </w:tc>
        <w:tc>
          <w:tcPr>
            <w:tcW w:w="1233" w:type="dxa"/>
          </w:tcPr>
          <w:p w:rsidR="004343E7" w:rsidRDefault="002331EF" w:rsidP="00A80D20">
            <w:pPr>
              <w:rPr>
                <w:rFonts w:ascii="Times New Roman" w:hAnsi="Times New Roman" w:cs="Times New Roman"/>
                <w:sz w:val="24"/>
                <w:szCs w:val="24"/>
              </w:rPr>
            </w:pPr>
            <w:r>
              <w:rPr>
                <w:rFonts w:ascii="Times New Roman" w:hAnsi="Times New Roman" w:cs="Times New Roman"/>
                <w:sz w:val="24"/>
                <w:szCs w:val="24"/>
              </w:rPr>
              <w:t>46-47</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Lesson 10: 3-Way Tie</w:t>
            </w:r>
          </w:p>
        </w:tc>
        <w:tc>
          <w:tcPr>
            <w:tcW w:w="1233" w:type="dxa"/>
          </w:tcPr>
          <w:p w:rsidR="004343E7" w:rsidRDefault="002331EF" w:rsidP="00A80D20">
            <w:pPr>
              <w:rPr>
                <w:rFonts w:ascii="Times New Roman" w:hAnsi="Times New Roman" w:cs="Times New Roman"/>
                <w:sz w:val="24"/>
                <w:szCs w:val="24"/>
              </w:rPr>
            </w:pPr>
            <w:r>
              <w:rPr>
                <w:rFonts w:ascii="Times New Roman" w:hAnsi="Times New Roman" w:cs="Times New Roman"/>
                <w:sz w:val="24"/>
                <w:szCs w:val="24"/>
              </w:rPr>
              <w:t>48-49</w:t>
            </w:r>
          </w:p>
        </w:tc>
      </w:tr>
      <w:tr w:rsidR="004343E7" w:rsidTr="00A80D20">
        <w:tc>
          <w:tcPr>
            <w:tcW w:w="8343" w:type="dxa"/>
          </w:tcPr>
          <w:p w:rsidR="004343E7" w:rsidRDefault="004343E7" w:rsidP="00A80D20">
            <w:pPr>
              <w:rPr>
                <w:rFonts w:ascii="Times New Roman" w:hAnsi="Times New Roman" w:cs="Times New Roman"/>
                <w:sz w:val="24"/>
                <w:szCs w:val="24"/>
              </w:rPr>
            </w:pPr>
            <w:r>
              <w:rPr>
                <w:rFonts w:ascii="Times New Roman" w:hAnsi="Times New Roman" w:cs="Times New Roman"/>
                <w:sz w:val="24"/>
                <w:szCs w:val="24"/>
              </w:rPr>
              <w:t xml:space="preserve">Annotated Bibliography </w:t>
            </w:r>
          </w:p>
        </w:tc>
        <w:tc>
          <w:tcPr>
            <w:tcW w:w="1233" w:type="dxa"/>
          </w:tcPr>
          <w:p w:rsidR="004343E7" w:rsidRDefault="002331EF" w:rsidP="00A80D20">
            <w:pPr>
              <w:rPr>
                <w:rFonts w:ascii="Times New Roman" w:hAnsi="Times New Roman" w:cs="Times New Roman"/>
                <w:sz w:val="24"/>
                <w:szCs w:val="24"/>
              </w:rPr>
            </w:pPr>
            <w:r>
              <w:rPr>
                <w:rFonts w:ascii="Times New Roman" w:hAnsi="Times New Roman" w:cs="Times New Roman"/>
                <w:sz w:val="24"/>
                <w:szCs w:val="24"/>
              </w:rPr>
              <w:t>50</w:t>
            </w:r>
          </w:p>
        </w:tc>
      </w:tr>
    </w:tbl>
    <w:p w:rsidR="0063726B" w:rsidRDefault="0063726B" w:rsidP="0063726B">
      <w:pPr>
        <w:jc w:val="center"/>
        <w:rPr>
          <w:rFonts w:ascii="Times New Roman" w:hAnsi="Times New Roman" w:cs="Times New Roman"/>
          <w:sz w:val="24"/>
          <w:szCs w:val="24"/>
        </w:rPr>
      </w:pPr>
    </w:p>
    <w:p w:rsidR="0063726B" w:rsidRDefault="007E5E39" w:rsidP="0063726B">
      <w:pPr>
        <w:rPr>
          <w:rFonts w:ascii="Times New Roman" w:hAnsi="Times New Roman" w:cs="Times New Roman"/>
          <w:sz w:val="24"/>
          <w:szCs w:val="24"/>
        </w:rPr>
      </w:pPr>
      <w:r w:rsidRPr="007E5E39">
        <w:rPr>
          <w:rFonts w:ascii="Times New Roman" w:hAnsi="Times New Roman" w:cs="Times New Roman"/>
          <w:noProof/>
          <w:sz w:val="36"/>
          <w:szCs w:val="24"/>
        </w:rPr>
        <mc:AlternateContent>
          <mc:Choice Requires="wps">
            <w:drawing>
              <wp:anchor distT="0" distB="0" distL="114300" distR="114300" simplePos="0" relativeHeight="251673600" behindDoc="0" locked="0" layoutInCell="1" allowOverlap="1" wp14:anchorId="5D431D9F" wp14:editId="72D450F9">
                <wp:simplePos x="0" y="0"/>
                <wp:positionH relativeFrom="column">
                  <wp:posOffset>2514600</wp:posOffset>
                </wp:positionH>
                <wp:positionV relativeFrom="paragraph">
                  <wp:posOffset>3211830</wp:posOffset>
                </wp:positionV>
                <wp:extent cx="1043188" cy="256119"/>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188" cy="256119"/>
                        </a:xfrm>
                        <a:prstGeom prst="rect">
                          <a:avLst/>
                        </a:prstGeom>
                        <a:solidFill>
                          <a:srgbClr val="FFFFFF"/>
                        </a:solidFill>
                        <a:ln w="9525">
                          <a:noFill/>
                          <a:miter lim="800000"/>
                          <a:headEnd/>
                          <a:tailEnd/>
                        </a:ln>
                      </wps:spPr>
                      <wps:txbx>
                        <w:txbxContent>
                          <w:p w:rsidR="006D30C6" w:rsidRDefault="006D30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98pt;margin-top:252.9pt;width:82.15pt;height:20.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" stroked="f">
                <v:textbox>
                  <w:txbxContent>
                    <w:p w:rsidR="006D30C6" w:rsidRDefault="006D30C6"/>
                  </w:txbxContent>
                </v:textbox>
              </v:shape>
            </w:pict>
          </mc:Fallback>
        </mc:AlternateContent>
      </w:r>
      <w:r w:rsidR="0063726B">
        <w:rPr>
          <w:rFonts w:ascii="Times New Roman" w:hAnsi="Times New Roman" w:cs="Times New Roman"/>
          <w:sz w:val="24"/>
          <w:szCs w:val="24"/>
        </w:rPr>
        <w:br w:type="page"/>
      </w:r>
    </w:p>
    <w:p w:rsidR="0063726B" w:rsidRDefault="0063726B" w:rsidP="0063726B">
      <w:pPr>
        <w:jc w:val="center"/>
        <w:rPr>
          <w:rFonts w:ascii="Times New Roman" w:hAnsi="Times New Roman" w:cs="Times New Roman"/>
          <w:sz w:val="36"/>
          <w:szCs w:val="24"/>
        </w:rPr>
        <w:sectPr w:rsidR="0063726B">
          <w:footerReference w:type="default" r:id="rId9"/>
          <w:footerReference w:type="first" r:id="rId10"/>
          <w:pgSz w:w="12240" w:h="15840"/>
          <w:pgMar w:top="1440" w:right="1440" w:bottom="1440" w:left="1440" w:header="720" w:footer="720" w:gutter="0"/>
          <w:cols w:space="720"/>
          <w:docGrid w:linePitch="360"/>
        </w:sectPr>
      </w:pPr>
    </w:p>
    <w:p w:rsidR="003A08DB" w:rsidRPr="003A08DB" w:rsidRDefault="003A08DB" w:rsidP="003A08DB">
      <w:pPr>
        <w:jc w:val="center"/>
        <w:rPr>
          <w:rFonts w:ascii="Times New Roman" w:hAnsi="Times New Roman" w:cs="Times New Roman"/>
          <w:sz w:val="36"/>
          <w:szCs w:val="24"/>
        </w:rPr>
      </w:pPr>
      <w:r w:rsidRPr="003A08DB">
        <w:rPr>
          <w:rFonts w:ascii="Times New Roman" w:hAnsi="Times New Roman" w:cs="Times New Roman"/>
          <w:sz w:val="36"/>
          <w:szCs w:val="24"/>
        </w:rPr>
        <w:lastRenderedPageBreak/>
        <w:t>Essential Understandings</w:t>
      </w:r>
    </w:p>
    <w:p w:rsidR="003A08DB" w:rsidRPr="003A08DB" w:rsidRDefault="003A08DB" w:rsidP="003A08DB">
      <w:pPr>
        <w:rPr>
          <w:rFonts w:ascii="Times New Roman" w:hAnsi="Times New Roman" w:cs="Times New Roman"/>
          <w:i/>
          <w:color w:val="000000" w:themeColor="text1"/>
        </w:rPr>
      </w:pPr>
      <w:r w:rsidRPr="003A08DB">
        <w:rPr>
          <w:rFonts w:ascii="Times New Roman" w:hAnsi="Times New Roman" w:cs="Times New Roman"/>
        </w:rPr>
        <w:t xml:space="preserve">As a result of this unit, students will develop fundamentally important knowledge, skills, and dispositions.  </w:t>
      </w:r>
      <w:r w:rsidRPr="003A08DB">
        <w:rPr>
          <w:rFonts w:ascii="Times New Roman" w:hAnsi="Times New Roman" w:cs="Times New Roman"/>
          <w:i/>
          <w:color w:val="000000" w:themeColor="text1"/>
        </w:rPr>
        <w:t>There will be two questions addressed throughout this lesson: “Why do people move</w:t>
      </w:r>
      <w:r w:rsidR="00096C25">
        <w:rPr>
          <w:rFonts w:ascii="Times New Roman" w:hAnsi="Times New Roman" w:cs="Times New Roman"/>
          <w:i/>
          <w:color w:val="000000" w:themeColor="text1"/>
        </w:rPr>
        <w:t>?</w:t>
      </w:r>
      <w:r w:rsidRPr="003A08DB">
        <w:rPr>
          <w:rFonts w:ascii="Times New Roman" w:hAnsi="Times New Roman" w:cs="Times New Roman"/>
          <w:i/>
          <w:color w:val="000000" w:themeColor="text1"/>
        </w:rPr>
        <w:t>” and “What are the social, political, and religious lives of the people in colonies and how did they contribute to each other?” Students will use reading strategies to identify key content words and supporting details</w:t>
      </w:r>
      <w:r w:rsidR="00096C25">
        <w:rPr>
          <w:rFonts w:ascii="Times New Roman" w:hAnsi="Times New Roman" w:cs="Times New Roman"/>
          <w:i/>
          <w:color w:val="000000" w:themeColor="text1"/>
        </w:rPr>
        <w:t xml:space="preserve"> and to build comprehension.  Though the reading and analysis of different texts, students will</w:t>
      </w:r>
      <w:r w:rsidRPr="003A08DB">
        <w:rPr>
          <w:rFonts w:ascii="Times New Roman" w:hAnsi="Times New Roman" w:cs="Times New Roman"/>
          <w:i/>
          <w:color w:val="000000" w:themeColor="text1"/>
        </w:rPr>
        <w:t xml:space="preserve"> gather information</w:t>
      </w:r>
      <w:r w:rsidR="00096C25">
        <w:rPr>
          <w:rFonts w:ascii="Times New Roman" w:hAnsi="Times New Roman" w:cs="Times New Roman"/>
          <w:i/>
          <w:color w:val="000000" w:themeColor="text1"/>
        </w:rPr>
        <w:t>, make outlines and create graphic organizers.  Students will</w:t>
      </w:r>
      <w:r w:rsidRPr="003A08DB">
        <w:rPr>
          <w:rFonts w:ascii="Times New Roman" w:hAnsi="Times New Roman" w:cs="Times New Roman"/>
          <w:i/>
          <w:color w:val="000000" w:themeColor="text1"/>
        </w:rPr>
        <w:t xml:space="preserve"> present content orally and in writing using evidence from text, identify and discuss primary and secondary sources, listen and participate as a member of a group in his/her classroom, and conduct research. Students will value diverse opinions and people, enjoy the fruits of dialogue, and show a growth mindset using tenacity and persistence to work through difficult tasks.</w:t>
      </w:r>
    </w:p>
    <w:p w:rsidR="0063726B" w:rsidRPr="003A08DB" w:rsidRDefault="0063726B" w:rsidP="0063726B">
      <w:pPr>
        <w:jc w:val="center"/>
        <w:rPr>
          <w:rFonts w:ascii="Times New Roman" w:hAnsi="Times New Roman" w:cs="Times New Roman"/>
          <w:sz w:val="36"/>
          <w:szCs w:val="24"/>
        </w:rPr>
      </w:pPr>
      <w:r w:rsidRPr="003A08DB">
        <w:rPr>
          <w:rFonts w:ascii="Times New Roman" w:hAnsi="Times New Roman" w:cs="Times New Roman"/>
          <w:sz w:val="36"/>
          <w:szCs w:val="24"/>
        </w:rPr>
        <w:t>Standards Addressed in this Unit of Study</w:t>
      </w:r>
    </w:p>
    <w:tbl>
      <w:tblPr>
        <w:tblStyle w:val="TableGrid"/>
        <w:tblW w:w="0" w:type="auto"/>
        <w:tblLook w:val="04A0" w:firstRow="1" w:lastRow="0" w:firstColumn="1" w:lastColumn="0" w:noHBand="0" w:noVBand="1"/>
      </w:tblPr>
      <w:tblGrid>
        <w:gridCol w:w="6228"/>
        <w:gridCol w:w="4068"/>
      </w:tblGrid>
      <w:tr w:rsidR="003A08DB" w:rsidRPr="003A08DB" w:rsidTr="003A08DB">
        <w:tc>
          <w:tcPr>
            <w:tcW w:w="10296" w:type="dxa"/>
            <w:gridSpan w:val="2"/>
            <w:shd w:val="clear" w:color="auto" w:fill="FFFFFF" w:themeFill="background1"/>
            <w:vAlign w:val="center"/>
          </w:tcPr>
          <w:p w:rsidR="003A08DB" w:rsidRPr="003A08DB" w:rsidRDefault="003A08DB" w:rsidP="00612948">
            <w:pPr>
              <w:jc w:val="center"/>
              <w:rPr>
                <w:rFonts w:ascii="Times New Roman" w:hAnsi="Times New Roman" w:cs="Times New Roman"/>
                <w:sz w:val="24"/>
                <w:szCs w:val="24"/>
              </w:rPr>
            </w:pPr>
            <w:r w:rsidRPr="003A08DB">
              <w:rPr>
                <w:rFonts w:ascii="Times New Roman" w:hAnsi="Times New Roman" w:cs="Times New Roman"/>
                <w:sz w:val="28"/>
                <w:szCs w:val="24"/>
              </w:rPr>
              <w:t>Nevada State Social Studies Standards</w:t>
            </w:r>
          </w:p>
        </w:tc>
      </w:tr>
      <w:tr w:rsidR="003A08DB" w:rsidRPr="003A08DB" w:rsidTr="003A08DB">
        <w:tc>
          <w:tcPr>
            <w:tcW w:w="6228" w:type="dxa"/>
            <w:shd w:val="clear" w:color="auto" w:fill="000000" w:themeFill="text1"/>
            <w:vAlign w:val="center"/>
          </w:tcPr>
          <w:p w:rsidR="003A08DB" w:rsidRPr="003A08DB" w:rsidRDefault="003A08DB" w:rsidP="00612948">
            <w:pPr>
              <w:jc w:val="center"/>
              <w:rPr>
                <w:rFonts w:ascii="Times New Roman" w:hAnsi="Times New Roman" w:cs="Times New Roman"/>
                <w:sz w:val="24"/>
                <w:szCs w:val="24"/>
              </w:rPr>
            </w:pPr>
            <w:r w:rsidRPr="003A08DB">
              <w:rPr>
                <w:rFonts w:ascii="Times New Roman" w:hAnsi="Times New Roman" w:cs="Times New Roman"/>
                <w:sz w:val="24"/>
                <w:szCs w:val="24"/>
              </w:rPr>
              <w:t>Standard Number</w:t>
            </w:r>
          </w:p>
        </w:tc>
        <w:tc>
          <w:tcPr>
            <w:tcW w:w="4068" w:type="dxa"/>
            <w:shd w:val="clear" w:color="auto" w:fill="000000" w:themeFill="text1"/>
            <w:vAlign w:val="center"/>
          </w:tcPr>
          <w:p w:rsidR="003A08DB" w:rsidRPr="003A08DB" w:rsidRDefault="00096C25" w:rsidP="00096C25">
            <w:pPr>
              <w:jc w:val="center"/>
              <w:rPr>
                <w:rFonts w:ascii="Times New Roman" w:hAnsi="Times New Roman" w:cs="Times New Roman"/>
                <w:sz w:val="24"/>
                <w:szCs w:val="24"/>
              </w:rPr>
            </w:pPr>
            <w:r>
              <w:rPr>
                <w:rFonts w:ascii="Times New Roman" w:hAnsi="Times New Roman" w:cs="Times New Roman"/>
                <w:sz w:val="24"/>
                <w:szCs w:val="24"/>
              </w:rPr>
              <w:t xml:space="preserve">Lessons in which the Standards </w:t>
            </w:r>
            <w:r w:rsidR="003A08DB" w:rsidRPr="003A08DB">
              <w:rPr>
                <w:rFonts w:ascii="Times New Roman" w:hAnsi="Times New Roman" w:cs="Times New Roman"/>
                <w:sz w:val="24"/>
                <w:szCs w:val="24"/>
              </w:rPr>
              <w:t>are Addressed</w:t>
            </w:r>
          </w:p>
        </w:tc>
      </w:tr>
      <w:tr w:rsidR="003A08DB" w:rsidRPr="003A08DB" w:rsidTr="003A08DB">
        <w:tc>
          <w:tcPr>
            <w:tcW w:w="6228" w:type="dxa"/>
            <w:vAlign w:val="center"/>
          </w:tcPr>
          <w:p w:rsidR="003A08DB" w:rsidRPr="003A08DB" w:rsidRDefault="003A08DB" w:rsidP="00612948">
            <w:pPr>
              <w:rPr>
                <w:rFonts w:ascii="Times New Roman" w:hAnsi="Times New Roman" w:cs="Times New Roman"/>
                <w:sz w:val="24"/>
                <w:szCs w:val="24"/>
              </w:rPr>
            </w:pPr>
            <w:r w:rsidRPr="003A08DB">
              <w:rPr>
                <w:rFonts w:ascii="Times New Roman" w:hAnsi="Times New Roman" w:cs="Times New Roman"/>
                <w:sz w:val="24"/>
                <w:szCs w:val="24"/>
              </w:rPr>
              <w:t>H1.5.5 Describe the social, political, and religious lives of people in the New England, Middle, and Southern Colonies.</w:t>
            </w:r>
          </w:p>
        </w:tc>
        <w:tc>
          <w:tcPr>
            <w:tcW w:w="4068" w:type="dxa"/>
            <w:vAlign w:val="center"/>
          </w:tcPr>
          <w:p w:rsidR="003A08DB" w:rsidRPr="003A08DB" w:rsidRDefault="003A08DB" w:rsidP="00612948">
            <w:pPr>
              <w:rPr>
                <w:rFonts w:ascii="Times New Roman" w:hAnsi="Times New Roman" w:cs="Times New Roman"/>
                <w:sz w:val="24"/>
                <w:szCs w:val="24"/>
              </w:rPr>
            </w:pPr>
            <w:r w:rsidRPr="003A08DB">
              <w:rPr>
                <w:rFonts w:ascii="Times New Roman" w:hAnsi="Times New Roman" w:cs="Times New Roman"/>
                <w:sz w:val="24"/>
                <w:szCs w:val="24"/>
              </w:rPr>
              <w:t>Lessons 1, 2, 4, 5, 6, 7, 9, &amp;10</w:t>
            </w:r>
          </w:p>
        </w:tc>
      </w:tr>
      <w:tr w:rsidR="003A08DB" w:rsidRPr="003A08DB" w:rsidTr="003A08DB">
        <w:tc>
          <w:tcPr>
            <w:tcW w:w="6228" w:type="dxa"/>
            <w:vAlign w:val="center"/>
          </w:tcPr>
          <w:p w:rsidR="003A08DB" w:rsidRPr="003A08DB" w:rsidRDefault="003A08DB" w:rsidP="00612948">
            <w:pPr>
              <w:rPr>
                <w:rFonts w:ascii="Times New Roman" w:hAnsi="Times New Roman" w:cs="Times New Roman"/>
                <w:sz w:val="24"/>
                <w:szCs w:val="24"/>
              </w:rPr>
            </w:pPr>
            <w:r w:rsidRPr="003A08DB">
              <w:rPr>
                <w:rFonts w:ascii="Times New Roman" w:hAnsi="Times New Roman" w:cs="Times New Roman"/>
                <w:sz w:val="24"/>
                <w:szCs w:val="24"/>
              </w:rPr>
              <w:t>H1.5.6 Identify individuals and groups responsible for founding and settling the American colonies.</w:t>
            </w:r>
          </w:p>
        </w:tc>
        <w:tc>
          <w:tcPr>
            <w:tcW w:w="4068" w:type="dxa"/>
            <w:vAlign w:val="center"/>
          </w:tcPr>
          <w:p w:rsidR="003A08DB" w:rsidRPr="003A08DB" w:rsidRDefault="003A08DB" w:rsidP="00612948">
            <w:pPr>
              <w:rPr>
                <w:rFonts w:ascii="Times New Roman" w:hAnsi="Times New Roman" w:cs="Times New Roman"/>
                <w:sz w:val="24"/>
                <w:szCs w:val="24"/>
              </w:rPr>
            </w:pPr>
            <w:r w:rsidRPr="003A08DB">
              <w:rPr>
                <w:rFonts w:ascii="Times New Roman" w:hAnsi="Times New Roman" w:cs="Times New Roman"/>
                <w:sz w:val="24"/>
                <w:szCs w:val="24"/>
              </w:rPr>
              <w:t>Lessons 1, 2, 3, 4, 5, 6, 7, 8, 9 &amp; 10</w:t>
            </w:r>
          </w:p>
        </w:tc>
      </w:tr>
      <w:tr w:rsidR="003A08DB" w:rsidRPr="003A08DB" w:rsidTr="003A08DB">
        <w:tc>
          <w:tcPr>
            <w:tcW w:w="6228" w:type="dxa"/>
            <w:vAlign w:val="center"/>
          </w:tcPr>
          <w:p w:rsidR="003A08DB" w:rsidRPr="003A08DB" w:rsidRDefault="003A08DB" w:rsidP="00612948">
            <w:pPr>
              <w:rPr>
                <w:rFonts w:ascii="Times New Roman" w:hAnsi="Times New Roman" w:cs="Times New Roman"/>
                <w:sz w:val="24"/>
                <w:szCs w:val="24"/>
              </w:rPr>
            </w:pPr>
            <w:r w:rsidRPr="003A08DB">
              <w:rPr>
                <w:rFonts w:ascii="Times New Roman" w:hAnsi="Times New Roman" w:cs="Times New Roman"/>
                <w:sz w:val="24"/>
                <w:szCs w:val="24"/>
              </w:rPr>
              <w:t>H1.5.7 Examine the cultural exchange among the Native Americans, Europeans, and Africans.</w:t>
            </w:r>
          </w:p>
        </w:tc>
        <w:tc>
          <w:tcPr>
            <w:tcW w:w="4068" w:type="dxa"/>
            <w:vAlign w:val="center"/>
          </w:tcPr>
          <w:p w:rsidR="003A08DB" w:rsidRPr="003A08DB" w:rsidRDefault="003A08DB" w:rsidP="00612948">
            <w:pPr>
              <w:rPr>
                <w:rFonts w:ascii="Times New Roman" w:hAnsi="Times New Roman" w:cs="Times New Roman"/>
                <w:sz w:val="24"/>
                <w:szCs w:val="24"/>
              </w:rPr>
            </w:pPr>
            <w:r w:rsidRPr="003A08DB">
              <w:rPr>
                <w:rFonts w:ascii="Times New Roman" w:hAnsi="Times New Roman" w:cs="Times New Roman"/>
                <w:sz w:val="24"/>
                <w:szCs w:val="24"/>
              </w:rPr>
              <w:t>Lessons 1, 2, 4, 5,6, 7, 9, 10</w:t>
            </w:r>
          </w:p>
        </w:tc>
      </w:tr>
      <w:tr w:rsidR="003A08DB" w:rsidRPr="003A08DB" w:rsidTr="003A08DB">
        <w:tc>
          <w:tcPr>
            <w:tcW w:w="6228" w:type="dxa"/>
            <w:vAlign w:val="center"/>
          </w:tcPr>
          <w:p w:rsidR="003A08DB" w:rsidRPr="003A08DB" w:rsidRDefault="003A08DB" w:rsidP="00612948">
            <w:pPr>
              <w:rPr>
                <w:rFonts w:ascii="Times New Roman" w:hAnsi="Times New Roman" w:cs="Times New Roman"/>
                <w:sz w:val="24"/>
                <w:szCs w:val="24"/>
              </w:rPr>
            </w:pPr>
            <w:r w:rsidRPr="003A08DB">
              <w:rPr>
                <w:rFonts w:ascii="Times New Roman" w:hAnsi="Times New Roman" w:cs="Times New Roman"/>
                <w:sz w:val="24"/>
                <w:szCs w:val="24"/>
              </w:rPr>
              <w:t>H2.5.4 Explain why slavery was introduced in colonial America.</w:t>
            </w:r>
          </w:p>
        </w:tc>
        <w:tc>
          <w:tcPr>
            <w:tcW w:w="4068" w:type="dxa"/>
            <w:vAlign w:val="center"/>
          </w:tcPr>
          <w:p w:rsidR="003A08DB" w:rsidRPr="003A08DB" w:rsidRDefault="003A08DB" w:rsidP="00612948">
            <w:pPr>
              <w:rPr>
                <w:rFonts w:ascii="Times New Roman" w:hAnsi="Times New Roman" w:cs="Times New Roman"/>
                <w:sz w:val="24"/>
                <w:szCs w:val="24"/>
              </w:rPr>
            </w:pPr>
            <w:r w:rsidRPr="003A08DB">
              <w:rPr>
                <w:rFonts w:ascii="Times New Roman" w:hAnsi="Times New Roman" w:cs="Times New Roman"/>
                <w:sz w:val="24"/>
                <w:szCs w:val="24"/>
              </w:rPr>
              <w:t>Lessons 1, 2, 4, 5, 6, 7, 9 &amp; 10</w:t>
            </w:r>
          </w:p>
        </w:tc>
      </w:tr>
      <w:tr w:rsidR="003A08DB" w:rsidRPr="003A08DB" w:rsidTr="003A08DB">
        <w:tc>
          <w:tcPr>
            <w:tcW w:w="6228" w:type="dxa"/>
            <w:vAlign w:val="center"/>
          </w:tcPr>
          <w:p w:rsidR="003A08DB" w:rsidRPr="003A08DB" w:rsidRDefault="003A08DB" w:rsidP="00612948">
            <w:pPr>
              <w:rPr>
                <w:rFonts w:ascii="Times New Roman" w:hAnsi="Times New Roman" w:cs="Times New Roman"/>
                <w:sz w:val="24"/>
                <w:szCs w:val="24"/>
              </w:rPr>
            </w:pPr>
            <w:r w:rsidRPr="003A08DB">
              <w:rPr>
                <w:rFonts w:ascii="Times New Roman" w:hAnsi="Times New Roman" w:cs="Times New Roman"/>
                <w:sz w:val="24"/>
                <w:szCs w:val="24"/>
              </w:rPr>
              <w:t>H2.5.5 Explain how the interactions among Native Americans, Africans, and Europeans, during colonial America resulted in unique economic, social, and political institutions.</w:t>
            </w:r>
          </w:p>
        </w:tc>
        <w:tc>
          <w:tcPr>
            <w:tcW w:w="4068" w:type="dxa"/>
            <w:vAlign w:val="center"/>
          </w:tcPr>
          <w:p w:rsidR="003A08DB" w:rsidRPr="003A08DB" w:rsidRDefault="003A08DB" w:rsidP="00612948">
            <w:pPr>
              <w:rPr>
                <w:rFonts w:ascii="Times New Roman" w:hAnsi="Times New Roman" w:cs="Times New Roman"/>
                <w:sz w:val="24"/>
                <w:szCs w:val="24"/>
              </w:rPr>
            </w:pPr>
            <w:r w:rsidRPr="003A08DB">
              <w:rPr>
                <w:rFonts w:ascii="Times New Roman" w:hAnsi="Times New Roman" w:cs="Times New Roman"/>
                <w:sz w:val="24"/>
                <w:szCs w:val="24"/>
              </w:rPr>
              <w:t>Lessons 1, 2, 4, 5, 6, 9 &amp; 10</w:t>
            </w:r>
          </w:p>
        </w:tc>
      </w:tr>
      <w:tr w:rsidR="003A08DB" w:rsidRPr="003A08DB" w:rsidTr="003A08DB">
        <w:tc>
          <w:tcPr>
            <w:tcW w:w="6228" w:type="dxa"/>
            <w:vAlign w:val="center"/>
          </w:tcPr>
          <w:p w:rsidR="003A08DB" w:rsidRPr="003A08DB" w:rsidRDefault="003A08DB" w:rsidP="00612948">
            <w:pPr>
              <w:rPr>
                <w:rFonts w:ascii="Times New Roman" w:hAnsi="Times New Roman" w:cs="Times New Roman"/>
                <w:sz w:val="24"/>
                <w:szCs w:val="24"/>
              </w:rPr>
            </w:pPr>
            <w:r w:rsidRPr="003A08DB">
              <w:rPr>
                <w:rFonts w:ascii="Times New Roman" w:hAnsi="Times New Roman" w:cs="Times New Roman"/>
                <w:sz w:val="24"/>
                <w:szCs w:val="24"/>
              </w:rPr>
              <w:t>H2.5.8 Explain the relationship between the American colonies and England, and discuss its impact on independence.</w:t>
            </w:r>
          </w:p>
        </w:tc>
        <w:tc>
          <w:tcPr>
            <w:tcW w:w="4068" w:type="dxa"/>
            <w:vAlign w:val="center"/>
          </w:tcPr>
          <w:p w:rsidR="003A08DB" w:rsidRPr="003A08DB" w:rsidRDefault="003A08DB" w:rsidP="00612948">
            <w:pPr>
              <w:rPr>
                <w:rFonts w:ascii="Times New Roman" w:hAnsi="Times New Roman" w:cs="Times New Roman"/>
                <w:sz w:val="24"/>
                <w:szCs w:val="24"/>
              </w:rPr>
            </w:pPr>
            <w:r w:rsidRPr="003A08DB">
              <w:rPr>
                <w:rFonts w:ascii="Times New Roman" w:hAnsi="Times New Roman" w:cs="Times New Roman"/>
                <w:sz w:val="24"/>
                <w:szCs w:val="24"/>
              </w:rPr>
              <w:t>Lessons 1, 2, 4, 5, 9 &amp; 10</w:t>
            </w:r>
          </w:p>
        </w:tc>
      </w:tr>
    </w:tbl>
    <w:p w:rsidR="003A08DB" w:rsidRPr="003A08DB" w:rsidRDefault="003A08DB" w:rsidP="003A08DB">
      <w:pPr>
        <w:rPr>
          <w:rFonts w:ascii="Times New Roman" w:hAnsi="Times New Roman" w:cs="Times New Roman"/>
          <w:sz w:val="28"/>
          <w:szCs w:val="24"/>
        </w:rPr>
      </w:pPr>
    </w:p>
    <w:tbl>
      <w:tblPr>
        <w:tblStyle w:val="TableGrid"/>
        <w:tblW w:w="0" w:type="auto"/>
        <w:tblLook w:val="04A0" w:firstRow="1" w:lastRow="0" w:firstColumn="1" w:lastColumn="0" w:noHBand="0" w:noVBand="1"/>
      </w:tblPr>
      <w:tblGrid>
        <w:gridCol w:w="6228"/>
        <w:gridCol w:w="4068"/>
      </w:tblGrid>
      <w:tr w:rsidR="00BB20F8" w:rsidRPr="002A72AF" w:rsidTr="00612948">
        <w:tc>
          <w:tcPr>
            <w:tcW w:w="10296" w:type="dxa"/>
            <w:gridSpan w:val="2"/>
            <w:shd w:val="clear" w:color="auto" w:fill="FFFFFF" w:themeFill="background1"/>
          </w:tcPr>
          <w:p w:rsidR="00BB20F8" w:rsidRPr="002A72AF" w:rsidRDefault="00BB20F8" w:rsidP="00612948">
            <w:pPr>
              <w:jc w:val="center"/>
              <w:rPr>
                <w:rFonts w:ascii="Times New Roman" w:hAnsi="Times New Roman" w:cs="Times New Roman"/>
                <w:sz w:val="24"/>
                <w:szCs w:val="24"/>
              </w:rPr>
            </w:pPr>
            <w:r>
              <w:rPr>
                <w:rFonts w:ascii="Times New Roman" w:hAnsi="Times New Roman" w:cs="Times New Roman"/>
                <w:sz w:val="28"/>
                <w:szCs w:val="24"/>
              </w:rPr>
              <w:t>Common Core State Standards for Literacy</w:t>
            </w:r>
          </w:p>
        </w:tc>
      </w:tr>
      <w:tr w:rsidR="00BB20F8" w:rsidRPr="002A72AF" w:rsidTr="00612948">
        <w:tc>
          <w:tcPr>
            <w:tcW w:w="6228" w:type="dxa"/>
            <w:shd w:val="clear" w:color="auto" w:fill="000000" w:themeFill="text1"/>
          </w:tcPr>
          <w:p w:rsidR="00BB20F8" w:rsidRPr="002A72AF" w:rsidRDefault="00BB20F8" w:rsidP="00612948">
            <w:pPr>
              <w:jc w:val="center"/>
              <w:rPr>
                <w:rFonts w:ascii="Times New Roman" w:hAnsi="Times New Roman" w:cs="Times New Roman"/>
                <w:sz w:val="24"/>
                <w:szCs w:val="24"/>
              </w:rPr>
            </w:pPr>
            <w:r>
              <w:rPr>
                <w:rFonts w:ascii="Times New Roman" w:hAnsi="Times New Roman" w:cs="Times New Roman"/>
                <w:sz w:val="24"/>
                <w:szCs w:val="24"/>
              </w:rPr>
              <w:t>Standard Numbers</w:t>
            </w:r>
          </w:p>
        </w:tc>
        <w:tc>
          <w:tcPr>
            <w:tcW w:w="4068" w:type="dxa"/>
            <w:shd w:val="clear" w:color="auto" w:fill="000000" w:themeFill="text1"/>
          </w:tcPr>
          <w:p w:rsidR="00BB20F8" w:rsidRPr="002A72AF" w:rsidRDefault="00BB20F8" w:rsidP="00612948">
            <w:pPr>
              <w:jc w:val="center"/>
              <w:rPr>
                <w:rFonts w:ascii="Times New Roman" w:hAnsi="Times New Roman" w:cs="Times New Roman"/>
                <w:sz w:val="24"/>
                <w:szCs w:val="24"/>
              </w:rPr>
            </w:pPr>
            <w:r w:rsidRPr="002A72AF">
              <w:rPr>
                <w:rFonts w:ascii="Times New Roman" w:hAnsi="Times New Roman" w:cs="Times New Roman"/>
                <w:sz w:val="24"/>
                <w:szCs w:val="24"/>
              </w:rPr>
              <w:t xml:space="preserve">Lessons in </w:t>
            </w:r>
            <w:r>
              <w:rPr>
                <w:rFonts w:ascii="Times New Roman" w:hAnsi="Times New Roman" w:cs="Times New Roman"/>
                <w:sz w:val="24"/>
                <w:szCs w:val="24"/>
              </w:rPr>
              <w:t>w</w:t>
            </w:r>
            <w:r w:rsidRPr="002A72AF">
              <w:rPr>
                <w:rFonts w:ascii="Times New Roman" w:hAnsi="Times New Roman" w:cs="Times New Roman"/>
                <w:sz w:val="24"/>
                <w:szCs w:val="24"/>
              </w:rPr>
              <w:t xml:space="preserve">hich the Standards </w:t>
            </w:r>
            <w:r>
              <w:rPr>
                <w:rFonts w:ascii="Times New Roman" w:hAnsi="Times New Roman" w:cs="Times New Roman"/>
                <w:sz w:val="24"/>
                <w:szCs w:val="24"/>
              </w:rPr>
              <w:t xml:space="preserve">    </w:t>
            </w:r>
            <w:r w:rsidRPr="002A72AF">
              <w:rPr>
                <w:rFonts w:ascii="Times New Roman" w:hAnsi="Times New Roman" w:cs="Times New Roman"/>
                <w:sz w:val="24"/>
                <w:szCs w:val="24"/>
              </w:rPr>
              <w:t>are Addressed</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sidRPr="006F7327">
              <w:rPr>
                <w:rFonts w:ascii="Times New Roman" w:hAnsi="Times New Roman" w:cs="Times New Roman"/>
                <w:sz w:val="24"/>
                <w:szCs w:val="24"/>
              </w:rPr>
              <w:t>RI5.1 Quote accurately from a text</w:t>
            </w:r>
          </w:p>
        </w:tc>
        <w:tc>
          <w:tcPr>
            <w:tcW w:w="4068" w:type="dxa"/>
          </w:tcPr>
          <w:p w:rsidR="00BB20F8" w:rsidRPr="0009440D" w:rsidRDefault="00BB20F8" w:rsidP="00612948">
            <w:pPr>
              <w:rPr>
                <w:rFonts w:ascii="Times New Roman" w:hAnsi="Times New Roman" w:cs="Times New Roman"/>
                <w:sz w:val="24"/>
                <w:szCs w:val="24"/>
              </w:rPr>
            </w:pPr>
            <w:r w:rsidRPr="0009440D">
              <w:rPr>
                <w:rFonts w:ascii="Times New Roman" w:hAnsi="Times New Roman" w:cs="Times New Roman"/>
                <w:sz w:val="24"/>
                <w:szCs w:val="24"/>
              </w:rPr>
              <w:t>Lessons 1, 2, 4, 5, 6, 7, 10</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sidRPr="006F7327">
              <w:rPr>
                <w:rFonts w:ascii="Times New Roman" w:hAnsi="Times New Roman" w:cs="Times New Roman"/>
                <w:sz w:val="24"/>
                <w:szCs w:val="24"/>
              </w:rPr>
              <w:t>RI5.2 Determine two or more main ideas of a text</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1, 2, 4, 5, 6, 7, 9, 10</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t>RI5.3 Explain relationships or interactions between two or more individuals, events, ideas or concepts</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1, 2, 3, 4, 5, 6, 7, 9, 10</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t>RI5.4 Determine the meaning of general academic or domain specific words</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1, 2, 3, 4, 5, &amp; 9</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t>RI5.5 Compare and contrast overall structure of events or information in two or more texts</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1-10</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t>RI5.6 Analyze multiple accounts of the same event</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4, 5, &amp; 9</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t>RI5.7 Draw on information from multiple print or digital sources</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4 &amp; 5</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lastRenderedPageBreak/>
              <w:t>RI5.9 Integrate information from several texts on the same topic in order to write or speak on it knowledgeably</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4, 5, 6, 7, &amp; 10</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t>RI5.10 By the end of the year read and comprehend informational text</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1, 2, 4, 5, &amp; 10</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t>RF5.4 Read with sufficient accuracy and fluency to support comprehension</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1 &amp; 4</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t>W5.2 Write informative texts to examine a topic and convey ideas and information clearly</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 6</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t>SL5.1 Engage effectively in a range of collaborative discussions with diverse partners building on others’ ideas and expressing their own clearly</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1, 2, 3, 4, 5, 7, 8 &amp; 10</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t>SL5.2 Summarize a written text read aloud or information presented in diverse media and formats, including visually, quantitatively, and orally</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1, 2, 4, 5 &amp; 7</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t>SL5.3 Summarize the points a speaker makes and explain how each claim is supported by reasons and evidence</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1, 2, 4, 5, 7, 8 &amp; 9</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t>SL5.4 Report on a topic or text sequencing ideas logically and using appropriate facts, descriptive detail; speak clearly</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4, 6, 7 &amp;10</w:t>
            </w:r>
          </w:p>
        </w:tc>
      </w:tr>
      <w:tr w:rsidR="00BB20F8" w:rsidRPr="0009440D" w:rsidTr="00612948">
        <w:tc>
          <w:tcPr>
            <w:tcW w:w="6228" w:type="dxa"/>
          </w:tcPr>
          <w:p w:rsidR="00BB20F8" w:rsidRPr="006F7327" w:rsidRDefault="00BB20F8" w:rsidP="00612948">
            <w:pPr>
              <w:rPr>
                <w:rFonts w:ascii="Times New Roman" w:hAnsi="Times New Roman" w:cs="Times New Roman"/>
                <w:sz w:val="24"/>
                <w:szCs w:val="24"/>
              </w:rPr>
            </w:pPr>
            <w:r>
              <w:rPr>
                <w:rFonts w:ascii="Times New Roman" w:hAnsi="Times New Roman" w:cs="Times New Roman"/>
                <w:sz w:val="24"/>
                <w:szCs w:val="24"/>
              </w:rPr>
              <w:t>L5.3 Use knowledge of language and its conventions when writing, speaking, reading, or listening</w:t>
            </w:r>
          </w:p>
        </w:tc>
        <w:tc>
          <w:tcPr>
            <w:tcW w:w="4068" w:type="dxa"/>
          </w:tcPr>
          <w:p w:rsidR="00BB20F8" w:rsidRPr="0009440D" w:rsidRDefault="00BB20F8" w:rsidP="00612948">
            <w:pPr>
              <w:rPr>
                <w:rFonts w:ascii="Times New Roman" w:hAnsi="Times New Roman" w:cs="Times New Roman"/>
                <w:sz w:val="24"/>
                <w:szCs w:val="24"/>
              </w:rPr>
            </w:pPr>
            <w:r>
              <w:rPr>
                <w:rFonts w:ascii="Times New Roman" w:hAnsi="Times New Roman" w:cs="Times New Roman"/>
                <w:sz w:val="24"/>
                <w:szCs w:val="24"/>
              </w:rPr>
              <w:t>Lessons 1-10</w:t>
            </w:r>
          </w:p>
        </w:tc>
      </w:tr>
    </w:tbl>
    <w:p w:rsidR="00BB20F8" w:rsidRDefault="00BB20F8" w:rsidP="00BB20F8">
      <w:pPr>
        <w:rPr>
          <w:rFonts w:ascii="Times New Roman" w:hAnsi="Times New Roman" w:cs="Times New Roman"/>
          <w:sz w:val="28"/>
          <w:szCs w:val="24"/>
        </w:rPr>
      </w:pPr>
    </w:p>
    <w:p w:rsidR="0063726B" w:rsidRDefault="0063726B" w:rsidP="00B836B5">
      <w:pPr>
        <w:jc w:val="center"/>
        <w:rPr>
          <w:rFonts w:ascii="Times New Roman" w:hAnsi="Times New Roman" w:cs="Times New Roman"/>
          <w:sz w:val="28"/>
          <w:szCs w:val="24"/>
        </w:rPr>
      </w:pPr>
      <w:r>
        <w:rPr>
          <w:rFonts w:ascii="Times New Roman" w:hAnsi="Times New Roman" w:cs="Times New Roman"/>
          <w:sz w:val="28"/>
          <w:szCs w:val="24"/>
        </w:rPr>
        <w:t>Unit Assessment(s)</w:t>
      </w:r>
    </w:p>
    <w:p w:rsidR="0063726B" w:rsidRPr="00751176" w:rsidRDefault="0063726B" w:rsidP="0063726B">
      <w:pPr>
        <w:rPr>
          <w:rFonts w:ascii="Times New Roman" w:hAnsi="Times New Roman" w:cs="Times New Roman"/>
        </w:rPr>
      </w:pPr>
      <w:r w:rsidRPr="007860AB">
        <w:rPr>
          <w:rFonts w:ascii="Times New Roman" w:hAnsi="Times New Roman" w:cs="Times New Roman"/>
        </w:rPr>
        <w:t>The lessons in th</w:t>
      </w:r>
      <w:r>
        <w:rPr>
          <w:rFonts w:ascii="Times New Roman" w:hAnsi="Times New Roman" w:cs="Times New Roman"/>
        </w:rPr>
        <w:t xml:space="preserve">is unit will culminate in learning experiences that demonstrate student understanding of subject matter and display dispositional awareness and growth in skills.  These culminating experiences are directly related to lessons that follow.  Descriptions of each, along with criteria for assessment, are found </w:t>
      </w:r>
      <w:r w:rsidR="00096C25">
        <w:rPr>
          <w:rFonts w:ascii="Times New Roman" w:hAnsi="Times New Roman" w:cs="Times New Roman"/>
        </w:rPr>
        <w:t>within the lessons</w:t>
      </w:r>
      <w:r w:rsidR="00CB759B">
        <w:rPr>
          <w:rFonts w:ascii="Times New Roman" w:hAnsi="Times New Roman" w:cs="Times New Roman"/>
        </w:rPr>
        <w:t>.</w:t>
      </w:r>
    </w:p>
    <w:p w:rsidR="0063726B" w:rsidRDefault="0063726B" w:rsidP="0063726B">
      <w:pPr>
        <w:rPr>
          <w:rFonts w:ascii="Times New Roman" w:hAnsi="Times New Roman" w:cs="Times New Roman"/>
          <w:sz w:val="28"/>
          <w:szCs w:val="24"/>
        </w:rPr>
      </w:pPr>
      <w:r>
        <w:rPr>
          <w:rFonts w:ascii="Times New Roman" w:hAnsi="Times New Roman" w:cs="Times New Roman"/>
          <w:sz w:val="28"/>
          <w:szCs w:val="24"/>
        </w:rPr>
        <w:br w:type="page"/>
      </w:r>
    </w:p>
    <w:p w:rsidR="0063726B" w:rsidRPr="003E2EED" w:rsidRDefault="0063726B" w:rsidP="0063726B">
      <w:pPr>
        <w:jc w:val="center"/>
        <w:rPr>
          <w:rFonts w:ascii="Times New Roman" w:hAnsi="Times New Roman" w:cs="Times New Roman"/>
          <w:sz w:val="28"/>
          <w:szCs w:val="28"/>
        </w:rPr>
      </w:pPr>
      <w:r w:rsidRPr="003E2EED">
        <w:rPr>
          <w:rFonts w:ascii="Times New Roman" w:hAnsi="Times New Roman" w:cs="Times New Roman"/>
          <w:b/>
          <w:sz w:val="28"/>
          <w:szCs w:val="28"/>
        </w:rPr>
        <w:lastRenderedPageBreak/>
        <w:t>Lesson 1:</w:t>
      </w:r>
      <w:r w:rsidRPr="003E2EED">
        <w:rPr>
          <w:rFonts w:ascii="Times New Roman" w:hAnsi="Times New Roman" w:cs="Times New Roman"/>
          <w:sz w:val="28"/>
          <w:szCs w:val="28"/>
        </w:rPr>
        <w:t xml:space="preserve"> The Colonial Era Close Read</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Essential Understandings and Skills of Lesson:</w:t>
      </w:r>
      <w:r w:rsidRPr="00751176">
        <w:rPr>
          <w:rFonts w:ascii="Times New Roman" w:hAnsi="Times New Roman" w:cs="Times New Roman"/>
          <w:sz w:val="24"/>
          <w:szCs w:val="24"/>
        </w:rPr>
        <w:t xml:space="preserve"> Students will read a text to get an overview of the Colonial Era including the people, politics, and lives of the Colonists.</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 xml:space="preserve">Rationale </w:t>
      </w:r>
      <w:r w:rsidRPr="00751176">
        <w:rPr>
          <w:rFonts w:ascii="Times New Roman" w:hAnsi="Times New Roman" w:cs="Times New Roman"/>
          <w:sz w:val="24"/>
          <w:szCs w:val="24"/>
        </w:rPr>
        <w:t>Students will be able to read closely to determine what the text says explicitly and to make logical inferences from it; cite specific textual evidence when writing or speaking to support conclusions drawn from the text.  They will also be able to write explanatory texts to examine and convey complex ideas and information clearly and accurately through the effective selection, organization, and analysis of content.</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Student Objectives:</w:t>
      </w:r>
      <w:r w:rsidRPr="00751176">
        <w:rPr>
          <w:rFonts w:ascii="Times New Roman" w:hAnsi="Times New Roman" w:cs="Times New Roman"/>
          <w:sz w:val="24"/>
          <w:szCs w:val="24"/>
        </w:rPr>
        <w:t xml:space="preserve">  Students will be able to read a text with text dependent questions, annotate the text, assess academic vocabulary, and answer a culminating writing question. </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Materials:</w:t>
      </w:r>
      <w:r w:rsidRPr="00751176">
        <w:rPr>
          <w:rFonts w:ascii="Times New Roman" w:hAnsi="Times New Roman" w:cs="Times New Roman"/>
          <w:sz w:val="24"/>
          <w:szCs w:val="24"/>
        </w:rPr>
        <w:t xml:space="preserve"> “Colonial Era” text, text dependent questions</w:t>
      </w:r>
      <w:r w:rsidR="001620A7">
        <w:rPr>
          <w:rFonts w:ascii="Times New Roman" w:hAnsi="Times New Roman" w:cs="Times New Roman"/>
          <w:sz w:val="24"/>
          <w:szCs w:val="24"/>
        </w:rPr>
        <w:t>/answers</w:t>
      </w:r>
      <w:r w:rsidRPr="00751176">
        <w:rPr>
          <w:rFonts w:ascii="Times New Roman" w:hAnsi="Times New Roman" w:cs="Times New Roman"/>
          <w:sz w:val="24"/>
          <w:szCs w:val="24"/>
        </w:rPr>
        <w:t>, “Previewing Content Vocabulary” worksheet</w:t>
      </w:r>
    </w:p>
    <w:p w:rsidR="0063726B" w:rsidRPr="00751176" w:rsidRDefault="0063726B" w:rsidP="0063726B">
      <w:pPr>
        <w:rPr>
          <w:rFonts w:ascii="Times New Roman" w:hAnsi="Times New Roman" w:cs="Times New Roman"/>
          <w:b/>
          <w:sz w:val="24"/>
          <w:szCs w:val="24"/>
        </w:rPr>
      </w:pPr>
      <w:r w:rsidRPr="00751176">
        <w:rPr>
          <w:rFonts w:ascii="Times New Roman" w:hAnsi="Times New Roman" w:cs="Times New Roman"/>
          <w:b/>
          <w:sz w:val="24"/>
          <w:szCs w:val="24"/>
        </w:rPr>
        <w:t>Lesson Plan Outline:</w:t>
      </w:r>
    </w:p>
    <w:tbl>
      <w:tblPr>
        <w:tblStyle w:val="TableGrid"/>
        <w:tblW w:w="5245" w:type="pct"/>
        <w:tblInd w:w="-252" w:type="dxa"/>
        <w:tblLook w:val="04A0" w:firstRow="1" w:lastRow="0" w:firstColumn="1" w:lastColumn="0" w:noHBand="0" w:noVBand="1"/>
      </w:tblPr>
      <w:tblGrid>
        <w:gridCol w:w="1762"/>
        <w:gridCol w:w="4125"/>
        <w:gridCol w:w="3649"/>
        <w:gridCol w:w="2020"/>
      </w:tblGrid>
      <w:tr w:rsidR="0063726B" w:rsidRPr="00751176" w:rsidTr="007E5E39">
        <w:tc>
          <w:tcPr>
            <w:tcW w:w="762" w:type="pct"/>
            <w:shd w:val="clear" w:color="auto" w:fill="000000" w:themeFill="text1"/>
            <w:vAlign w:val="center"/>
          </w:tcPr>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Approximate Time</w:t>
            </w:r>
          </w:p>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(e.g. 15 mins)</w:t>
            </w:r>
          </w:p>
        </w:tc>
        <w:tc>
          <w:tcPr>
            <w:tcW w:w="1785"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is the teacher doing during this time?</w:t>
            </w:r>
          </w:p>
        </w:tc>
        <w:tc>
          <w:tcPr>
            <w:tcW w:w="1579"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are students expected to do during this time?</w:t>
            </w:r>
          </w:p>
        </w:tc>
        <w:tc>
          <w:tcPr>
            <w:tcW w:w="874"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Notes (formative assessment ideas, differentiation, adaptations, etc.)</w:t>
            </w:r>
          </w:p>
        </w:tc>
      </w:tr>
      <w:tr w:rsidR="0063726B" w:rsidRPr="00751176" w:rsidTr="007E5E39">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15 mins</w:t>
            </w:r>
          </w:p>
        </w:tc>
        <w:tc>
          <w:tcPr>
            <w:tcW w:w="1785"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Hand out close read, “The Colonial Era”, and go over instructions with students.</w:t>
            </w:r>
          </w:p>
        </w:tc>
        <w:tc>
          <w:tcPr>
            <w:tcW w:w="1579"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Students follow along while teacher reads aloud.</w:t>
            </w:r>
          </w:p>
        </w:tc>
        <w:tc>
          <w:tcPr>
            <w:tcW w:w="874" w:type="pct"/>
            <w:vAlign w:val="center"/>
          </w:tcPr>
          <w:p w:rsidR="0063726B" w:rsidRPr="00751176" w:rsidRDefault="0063726B" w:rsidP="00612948">
            <w:pPr>
              <w:rPr>
                <w:rFonts w:ascii="Times New Roman" w:hAnsi="Times New Roman" w:cs="Times New Roman"/>
                <w:szCs w:val="12"/>
              </w:rPr>
            </w:pPr>
          </w:p>
        </w:tc>
      </w:tr>
      <w:tr w:rsidR="0063726B" w:rsidRPr="00751176" w:rsidTr="007E5E39">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20 mins</w:t>
            </w:r>
          </w:p>
        </w:tc>
        <w:tc>
          <w:tcPr>
            <w:tcW w:w="1785"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Hand out “Previewing content Vocabulary” worksheet and have students place words in appropriate boxes.</w:t>
            </w:r>
          </w:p>
        </w:tc>
        <w:tc>
          <w:tcPr>
            <w:tcW w:w="1579"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Students follow directions for the worksheet and place words in appropriate boxes.</w:t>
            </w:r>
          </w:p>
        </w:tc>
        <w:tc>
          <w:tcPr>
            <w:tcW w:w="874" w:type="pct"/>
            <w:vAlign w:val="center"/>
          </w:tcPr>
          <w:p w:rsidR="0063726B" w:rsidRPr="00751176" w:rsidRDefault="0063726B" w:rsidP="00612948">
            <w:pPr>
              <w:rPr>
                <w:rFonts w:ascii="Times New Roman" w:hAnsi="Times New Roman" w:cs="Times New Roman"/>
              </w:rPr>
            </w:pPr>
          </w:p>
        </w:tc>
      </w:tr>
      <w:tr w:rsidR="0063726B" w:rsidRPr="00751176" w:rsidTr="00B836B5">
        <w:trPr>
          <w:trHeight w:val="5919"/>
        </w:trPr>
        <w:tc>
          <w:tcPr>
            <w:tcW w:w="762" w:type="pct"/>
            <w:vAlign w:val="center"/>
          </w:tcPr>
          <w:p w:rsidR="0063726B" w:rsidRPr="00751176" w:rsidRDefault="00B836B5" w:rsidP="00612948">
            <w:pPr>
              <w:rPr>
                <w:rFonts w:ascii="Times New Roman" w:hAnsi="Times New Roman" w:cs="Times New Roman"/>
              </w:rPr>
            </w:pPr>
            <w:r>
              <w:br w:type="page"/>
            </w:r>
            <w:r w:rsidR="0063726B" w:rsidRPr="00751176">
              <w:rPr>
                <w:rFonts w:ascii="Times New Roman" w:hAnsi="Times New Roman" w:cs="Times New Roman"/>
              </w:rPr>
              <w:t>2-3 hours</w:t>
            </w:r>
          </w:p>
        </w:tc>
        <w:tc>
          <w:tcPr>
            <w:tcW w:w="1785"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Follow instructions for close read.  Have students annotate text, highlight, and/or take notes on text pages.</w:t>
            </w:r>
          </w:p>
          <w:p w:rsidR="0063726B" w:rsidRPr="00751176" w:rsidRDefault="0063726B" w:rsidP="00612948">
            <w:pPr>
              <w:rPr>
                <w:rFonts w:ascii="Times New Roman" w:hAnsi="Times New Roman" w:cs="Times New Roman"/>
              </w:rPr>
            </w:pPr>
          </w:p>
          <w:p w:rsidR="0063726B" w:rsidRPr="00751176" w:rsidRDefault="0063726B" w:rsidP="001620A7">
            <w:pPr>
              <w:rPr>
                <w:rFonts w:ascii="Times New Roman" w:hAnsi="Times New Roman" w:cs="Times New Roman"/>
              </w:rPr>
            </w:pPr>
            <w:r w:rsidRPr="00751176">
              <w:rPr>
                <w:rFonts w:ascii="Times New Roman" w:hAnsi="Times New Roman" w:cs="Times New Roman"/>
                <w:b/>
              </w:rPr>
              <w:t>Reading Task:</w:t>
            </w:r>
            <w:r w:rsidRPr="00751176">
              <w:rPr>
                <w:rFonts w:ascii="Times New Roman" w:hAnsi="Times New Roman" w:cs="Times New Roman"/>
              </w:rPr>
              <w:t xml:space="preserve"> Students will silently read the passage in question on a given day—first independently and then following along with the text as the teacher and/or skillful students read aloud. Depending on the difficulties of a given text and the teacher’s knowledge of the fluency abilities of students, the order of the student silent read and the teacher reading aloud with students following might be reversed. What is important is to allow all students to interact with challenging text on their own as frequently and independently as possible. Students will then reread specific passages in response to a set of concise, text-dependent questions that compel them to examine the </w:t>
            </w:r>
            <w:r w:rsidR="001620A7">
              <w:rPr>
                <w:rFonts w:ascii="Times New Roman" w:hAnsi="Times New Roman" w:cs="Times New Roman"/>
              </w:rPr>
              <w:t>meaning of the text</w:t>
            </w:r>
            <w:r w:rsidRPr="00751176">
              <w:rPr>
                <w:rFonts w:ascii="Times New Roman" w:hAnsi="Times New Roman" w:cs="Times New Roman"/>
              </w:rPr>
              <w:t>. Therefore, rereading is deliberately built into the instructional unit.</w:t>
            </w:r>
          </w:p>
        </w:tc>
        <w:tc>
          <w:tcPr>
            <w:tcW w:w="1579"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Students do tasks as directed in instructions for close read</w:t>
            </w:r>
          </w:p>
        </w:tc>
        <w:tc>
          <w:tcPr>
            <w:tcW w:w="874" w:type="pct"/>
            <w:vAlign w:val="center"/>
          </w:tcPr>
          <w:p w:rsidR="0063726B" w:rsidRPr="00751176" w:rsidRDefault="0063726B" w:rsidP="00612948">
            <w:pPr>
              <w:rPr>
                <w:rFonts w:ascii="Times New Roman" w:hAnsi="Times New Roman" w:cs="Times New Roman"/>
              </w:rPr>
            </w:pPr>
          </w:p>
        </w:tc>
      </w:tr>
    </w:tbl>
    <w:p w:rsidR="00B836B5" w:rsidRDefault="00B836B5" w:rsidP="0063726B">
      <w:pPr>
        <w:rPr>
          <w:rFonts w:ascii="Times New Roman" w:hAnsi="Times New Roman" w:cs="Times New Roman"/>
        </w:rPr>
      </w:pPr>
    </w:p>
    <w:p w:rsidR="00CB759B" w:rsidRDefault="00CB759B" w:rsidP="00CB759B">
      <w:pPr>
        <w:spacing w:before="100" w:beforeAutospacing="1" w:after="100" w:afterAutospacing="1" w:line="240" w:lineRule="auto"/>
        <w:jc w:val="center"/>
        <w:outlineLvl w:val="0"/>
        <w:rPr>
          <w:rFonts w:ascii="Californian FB" w:eastAsia="Times New Roman" w:hAnsi="Californian FB" w:cs="Times New Roman"/>
          <w:b/>
          <w:bCs/>
          <w:kern w:val="36"/>
          <w:sz w:val="32"/>
          <w:szCs w:val="24"/>
        </w:rPr>
      </w:pPr>
    </w:p>
    <w:p w:rsidR="00CB759B" w:rsidRPr="00D360A8" w:rsidRDefault="00CB759B" w:rsidP="00CB759B">
      <w:pPr>
        <w:spacing w:before="100" w:beforeAutospacing="1" w:after="100" w:afterAutospacing="1" w:line="240" w:lineRule="auto"/>
        <w:jc w:val="center"/>
        <w:outlineLvl w:val="0"/>
        <w:rPr>
          <w:rFonts w:ascii="Californian FB" w:eastAsia="Times New Roman" w:hAnsi="Californian FB" w:cs="Times New Roman"/>
          <w:b/>
          <w:bCs/>
          <w:kern w:val="36"/>
          <w:sz w:val="32"/>
          <w:szCs w:val="24"/>
        </w:rPr>
      </w:pPr>
      <w:r w:rsidRPr="00D360A8">
        <w:rPr>
          <w:rFonts w:ascii="Californian FB" w:eastAsia="Times New Roman" w:hAnsi="Californian FB" w:cs="Times New Roman"/>
          <w:b/>
          <w:bCs/>
          <w:kern w:val="36"/>
          <w:sz w:val="32"/>
          <w:szCs w:val="24"/>
        </w:rPr>
        <w:t xml:space="preserve">CLOSE READING </w:t>
      </w:r>
      <w:r>
        <w:rPr>
          <w:rFonts w:ascii="Californian FB" w:eastAsia="Times New Roman" w:hAnsi="Californian FB" w:cs="Times New Roman"/>
          <w:b/>
          <w:bCs/>
          <w:kern w:val="36"/>
          <w:sz w:val="32"/>
          <w:szCs w:val="24"/>
        </w:rPr>
        <w:t>EXAMPLES FOR SOCIAL STUDIES</w:t>
      </w:r>
      <w:r>
        <w:rPr>
          <w:rStyle w:val="FootnoteReference"/>
          <w:rFonts w:ascii="Californian FB" w:eastAsia="Times New Roman" w:hAnsi="Californian FB" w:cs="Times New Roman"/>
          <w:b/>
          <w:bCs/>
          <w:kern w:val="36"/>
          <w:sz w:val="32"/>
          <w:szCs w:val="24"/>
        </w:rPr>
        <w:footnoteReference w:id="1"/>
      </w:r>
    </w:p>
    <w:p w:rsidR="00CB759B" w:rsidRPr="009655F7" w:rsidRDefault="00CB759B" w:rsidP="00CB759B">
      <w:pPr>
        <w:spacing w:before="100" w:beforeAutospacing="1" w:after="100" w:afterAutospacing="1" w:line="240" w:lineRule="auto"/>
        <w:rPr>
          <w:rFonts w:ascii="Californian FB" w:eastAsia="Times New Roman" w:hAnsi="Californian FB" w:cstheme="minorHAnsi"/>
          <w:sz w:val="24"/>
          <w:szCs w:val="24"/>
        </w:rPr>
      </w:pPr>
      <w:r w:rsidRPr="009655F7">
        <w:rPr>
          <w:rFonts w:ascii="Californian FB" w:eastAsia="Times New Roman" w:hAnsi="Californian FB" w:cstheme="minorHAnsi"/>
          <w:sz w:val="24"/>
          <w:szCs w:val="24"/>
        </w:rPr>
        <w:t>To be</w:t>
      </w:r>
      <w:r>
        <w:rPr>
          <w:rFonts w:ascii="Californian FB" w:eastAsia="Times New Roman" w:hAnsi="Californian FB" w:cstheme="minorHAnsi"/>
          <w:sz w:val="24"/>
          <w:szCs w:val="24"/>
        </w:rPr>
        <w:t>come</w:t>
      </w:r>
      <w:r w:rsidRPr="009655F7">
        <w:rPr>
          <w:rFonts w:ascii="Californian FB" w:eastAsia="Times New Roman" w:hAnsi="Californian FB" w:cstheme="minorHAnsi"/>
          <w:sz w:val="24"/>
          <w:szCs w:val="24"/>
        </w:rPr>
        <w:t xml:space="preserve"> college and career ready, students </w:t>
      </w:r>
      <w:r>
        <w:rPr>
          <w:rFonts w:ascii="Californian FB" w:eastAsia="Times New Roman" w:hAnsi="Californian FB" w:cstheme="minorHAnsi"/>
          <w:sz w:val="24"/>
          <w:szCs w:val="24"/>
        </w:rPr>
        <w:t>must</w:t>
      </w:r>
      <w:r w:rsidRPr="009655F7">
        <w:rPr>
          <w:rFonts w:ascii="Californian FB" w:eastAsia="Times New Roman" w:hAnsi="Californian FB" w:cstheme="minorHAnsi"/>
          <w:sz w:val="24"/>
          <w:szCs w:val="24"/>
        </w:rPr>
        <w:t xml:space="preserve"> be able to read sufficiently complex texts on their own and gather evidence, knowledge, and insight from </w:t>
      </w:r>
      <w:r>
        <w:rPr>
          <w:rFonts w:ascii="Californian FB" w:eastAsia="Times New Roman" w:hAnsi="Californian FB" w:cstheme="minorHAnsi"/>
          <w:sz w:val="24"/>
          <w:szCs w:val="24"/>
        </w:rPr>
        <w:t>these</w:t>
      </w:r>
      <w:r w:rsidRPr="009655F7">
        <w:rPr>
          <w:rFonts w:ascii="Californian FB" w:eastAsia="Times New Roman" w:hAnsi="Californian FB" w:cstheme="minorHAnsi"/>
          <w:sz w:val="24"/>
          <w:szCs w:val="24"/>
        </w:rPr>
        <w:t xml:space="preserve"> texts.  These close reading </w:t>
      </w:r>
      <w:r>
        <w:rPr>
          <w:rFonts w:ascii="Californian FB" w:eastAsia="Times New Roman" w:hAnsi="Californian FB" w:cstheme="minorHAnsi"/>
          <w:sz w:val="24"/>
          <w:szCs w:val="24"/>
        </w:rPr>
        <w:t>examples</w:t>
      </w:r>
      <w:r w:rsidRPr="009655F7">
        <w:rPr>
          <w:rFonts w:ascii="Californian FB" w:eastAsia="Times New Roman" w:hAnsi="Californian FB" w:cstheme="minorHAnsi"/>
          <w:sz w:val="24"/>
          <w:szCs w:val="24"/>
        </w:rPr>
        <w:t xml:space="preserve"> model how teachers can support their students as they </w:t>
      </w:r>
      <w:r>
        <w:rPr>
          <w:rFonts w:ascii="Californian FB" w:eastAsia="Times New Roman" w:hAnsi="Californian FB" w:cstheme="minorHAnsi"/>
          <w:sz w:val="24"/>
          <w:szCs w:val="24"/>
        </w:rPr>
        <w:t xml:space="preserve">master </w:t>
      </w:r>
      <w:r w:rsidRPr="009655F7">
        <w:rPr>
          <w:rFonts w:ascii="Californian FB" w:eastAsia="Times New Roman" w:hAnsi="Californian FB" w:cstheme="minorHAnsi"/>
          <w:sz w:val="24"/>
          <w:szCs w:val="24"/>
        </w:rPr>
        <w:t>the kind of careful reading the Common Core State Standards require.</w:t>
      </w:r>
      <w:r>
        <w:rPr>
          <w:rFonts w:ascii="Californian FB" w:eastAsia="Times New Roman" w:hAnsi="Californian FB" w:cstheme="minorHAnsi"/>
          <w:sz w:val="24"/>
          <w:szCs w:val="24"/>
        </w:rPr>
        <w:t xml:space="preserve"> These examples are meant to be used in all types of classrooms with </w:t>
      </w:r>
      <w:r w:rsidRPr="00AA5042">
        <w:rPr>
          <w:rFonts w:ascii="Californian FB" w:eastAsia="Times New Roman" w:hAnsi="Californian FB" w:cstheme="minorHAnsi"/>
          <w:b/>
          <w:sz w:val="24"/>
          <w:szCs w:val="24"/>
        </w:rPr>
        <w:t>ALL STUDENTS</w:t>
      </w:r>
      <w:r>
        <w:rPr>
          <w:rFonts w:ascii="Californian FB" w:eastAsia="Times New Roman" w:hAnsi="Californian FB" w:cstheme="minorHAnsi"/>
          <w:sz w:val="24"/>
          <w:szCs w:val="24"/>
        </w:rPr>
        <w:t xml:space="preserve">.  </w:t>
      </w:r>
    </w:p>
    <w:p w:rsidR="00CB759B" w:rsidRPr="009655F7" w:rsidRDefault="00CB759B" w:rsidP="00CB759B">
      <w:pPr>
        <w:spacing w:before="100" w:beforeAutospacing="1" w:after="100" w:afterAutospacing="1" w:line="240" w:lineRule="auto"/>
        <w:rPr>
          <w:rFonts w:ascii="Californian FB" w:eastAsia="Times New Roman" w:hAnsi="Californian FB" w:cstheme="minorHAnsi"/>
          <w:sz w:val="24"/>
          <w:szCs w:val="24"/>
        </w:rPr>
      </w:pPr>
      <w:r w:rsidRPr="009655F7">
        <w:rPr>
          <w:rFonts w:ascii="Californian FB" w:eastAsia="Times New Roman" w:hAnsi="Californian FB" w:cstheme="minorHAnsi"/>
          <w:sz w:val="24"/>
          <w:szCs w:val="24"/>
        </w:rPr>
        <w:t>Each of these exemplars features</w:t>
      </w:r>
      <w:r>
        <w:rPr>
          <w:rFonts w:ascii="Californian FB" w:eastAsia="Times New Roman" w:hAnsi="Californian FB" w:cstheme="minorHAnsi"/>
          <w:sz w:val="24"/>
          <w:szCs w:val="24"/>
        </w:rPr>
        <w:t xml:space="preserve"> a complex and rich reading along with a series of text-dependent questions meant to foster deep understanding and assist students and teachers in remaining tightly connected to the text.  Each focuses on the </w:t>
      </w:r>
      <w:r w:rsidRPr="009655F7">
        <w:rPr>
          <w:rFonts w:ascii="Californian FB" w:eastAsia="Times New Roman" w:hAnsi="Californian FB" w:cstheme="minorHAnsi"/>
          <w:sz w:val="24"/>
          <w:szCs w:val="24"/>
        </w:rPr>
        <w:t xml:space="preserve">following: </w:t>
      </w:r>
      <w:r>
        <w:rPr>
          <w:rFonts w:ascii="Californian FB" w:eastAsia="Times New Roman" w:hAnsi="Californian FB" w:cstheme="minorHAnsi"/>
          <w:sz w:val="24"/>
          <w:szCs w:val="24"/>
        </w:rPr>
        <w:t xml:space="preserve">a short </w:t>
      </w:r>
      <w:r w:rsidRPr="009655F7">
        <w:rPr>
          <w:rFonts w:ascii="Californian FB" w:eastAsia="Times New Roman" w:hAnsi="Californian FB" w:cstheme="minorHAnsi"/>
          <w:sz w:val="24"/>
          <w:szCs w:val="24"/>
        </w:rPr>
        <w:t xml:space="preserve">reading </w:t>
      </w:r>
      <w:r>
        <w:rPr>
          <w:rFonts w:ascii="Californian FB" w:eastAsia="Times New Roman" w:hAnsi="Californian FB" w:cstheme="minorHAnsi"/>
          <w:sz w:val="24"/>
          <w:szCs w:val="24"/>
        </w:rPr>
        <w:t xml:space="preserve">of highly engaging content </w:t>
      </w:r>
      <w:r w:rsidRPr="009655F7">
        <w:rPr>
          <w:rFonts w:ascii="Californian FB" w:eastAsia="Times New Roman" w:hAnsi="Californian FB" w:cstheme="minorHAnsi"/>
          <w:sz w:val="24"/>
          <w:szCs w:val="24"/>
        </w:rPr>
        <w:t xml:space="preserve">in which students are asked to reread passages and respond to a series of </w:t>
      </w:r>
      <w:hyperlink r:id="rId11" w:history="1">
        <w:r w:rsidRPr="009655F7">
          <w:rPr>
            <w:rFonts w:ascii="Californian FB" w:eastAsia="Times New Roman" w:hAnsi="Californian FB" w:cstheme="minorHAnsi"/>
            <w:sz w:val="24"/>
            <w:szCs w:val="24"/>
          </w:rPr>
          <w:t>text dependent questions</w:t>
        </w:r>
      </w:hyperlink>
      <w:r w:rsidRPr="009655F7">
        <w:rPr>
          <w:rFonts w:ascii="Californian FB" w:eastAsia="Times New Roman" w:hAnsi="Californian FB" w:cstheme="minorHAnsi"/>
          <w:sz w:val="24"/>
          <w:szCs w:val="24"/>
        </w:rPr>
        <w:t>; vocabulary and syntax tasks which linger over noteworthy or challenging words and phrases; discussion tasks in which students are prompted to use text evidence and refine their thinking; and writing tasks that assess student understanding of the text.</w:t>
      </w:r>
    </w:p>
    <w:p w:rsidR="00CB759B" w:rsidRDefault="00CB759B" w:rsidP="00CB759B">
      <w:pPr>
        <w:spacing w:before="100" w:beforeAutospacing="1" w:after="100" w:afterAutospacing="1" w:line="240" w:lineRule="auto"/>
        <w:rPr>
          <w:rFonts w:ascii="Californian FB" w:eastAsia="Times New Roman" w:hAnsi="Californian FB" w:cstheme="minorHAnsi"/>
          <w:sz w:val="24"/>
          <w:szCs w:val="24"/>
        </w:rPr>
      </w:pPr>
      <w:r w:rsidRPr="00876A68">
        <w:rPr>
          <w:rFonts w:ascii="Californian FB" w:eastAsia="Times New Roman" w:hAnsi="Californian FB" w:cstheme="minorHAnsi"/>
          <w:sz w:val="24"/>
          <w:szCs w:val="24"/>
        </w:rPr>
        <w:t xml:space="preserve">The close reading method </w:t>
      </w:r>
      <w:r>
        <w:rPr>
          <w:rFonts w:ascii="Californian FB" w:eastAsia="Times New Roman" w:hAnsi="Californian FB" w:cstheme="minorHAnsi"/>
          <w:sz w:val="24"/>
          <w:szCs w:val="24"/>
        </w:rPr>
        <w:t>modeled in these examples</w:t>
      </w:r>
      <w:r w:rsidRPr="00876A68">
        <w:rPr>
          <w:rFonts w:ascii="Californian FB" w:eastAsia="Times New Roman" w:hAnsi="Californian FB" w:cstheme="minorHAnsi"/>
          <w:sz w:val="24"/>
          <w:szCs w:val="24"/>
        </w:rPr>
        <w:t xml:space="preserve"> is a specific method with a designed purpose. The composition of these examples coincided with deliberate and regular practice of this method over a wide range of classrooms </w:t>
      </w:r>
      <w:r>
        <w:rPr>
          <w:rFonts w:ascii="Californian FB" w:eastAsia="Times New Roman" w:hAnsi="Californian FB" w:cstheme="minorHAnsi"/>
          <w:sz w:val="24"/>
          <w:szCs w:val="24"/>
        </w:rPr>
        <w:t>during 2012-2013</w:t>
      </w:r>
      <w:r w:rsidRPr="00876A68">
        <w:rPr>
          <w:rFonts w:ascii="Californian FB" w:eastAsia="Times New Roman" w:hAnsi="Californian FB" w:cstheme="minorHAnsi"/>
          <w:sz w:val="24"/>
          <w:szCs w:val="24"/>
        </w:rPr>
        <w:t>. In that time, the composition group learned many important</w:t>
      </w:r>
      <w:r>
        <w:rPr>
          <w:rFonts w:ascii="Californian FB" w:eastAsia="Times New Roman" w:hAnsi="Californian FB" w:cstheme="minorHAnsi"/>
          <w:b/>
          <w:sz w:val="24"/>
          <w:szCs w:val="24"/>
        </w:rPr>
        <w:t xml:space="preserve"> </w:t>
      </w:r>
      <w:r>
        <w:rPr>
          <w:rFonts w:ascii="Californian FB" w:eastAsia="Times New Roman" w:hAnsi="Californian FB" w:cstheme="minorHAnsi"/>
          <w:sz w:val="24"/>
          <w:szCs w:val="24"/>
        </w:rPr>
        <w:t>lessons.  Without exception, teachers noted that ample time provided for students to talk with their peers about the text and the accompanying questions is paramount to the effective nature of these lessons.  Because these examples include highly complex text for ALL students to access, heterogeneous grouping of students provided a safe arena for students to challenge themselves and collaboratively interrogate the text. Most importantly, teachers found that completing the method according to the steps outlined below ensured success for students of all reading abilities.  On several occasions, teachers felt rushed and neglected some of the steps or assigned portions as individual work or homework. In all of these cases, student learning suffered.</w:t>
      </w:r>
      <w:r w:rsidRPr="009655F7">
        <w:rPr>
          <w:rFonts w:ascii="Californian FB" w:eastAsia="Times New Roman" w:hAnsi="Californian FB" w:cstheme="minorHAnsi"/>
          <w:sz w:val="24"/>
          <w:szCs w:val="24"/>
        </w:rPr>
        <w:t xml:space="preserve"> </w:t>
      </w:r>
      <w:r>
        <w:rPr>
          <w:rFonts w:ascii="Californian FB" w:eastAsia="Times New Roman" w:hAnsi="Californian FB" w:cstheme="minorHAnsi"/>
          <w:sz w:val="24"/>
          <w:szCs w:val="24"/>
        </w:rPr>
        <w:t>Based on this professional learning, these examples were designed, vetted, and modified</w:t>
      </w:r>
      <w:r w:rsidRPr="009655F7">
        <w:rPr>
          <w:rFonts w:ascii="Californian FB" w:eastAsia="Times New Roman" w:hAnsi="Californian FB" w:cstheme="minorHAnsi"/>
          <w:sz w:val="24"/>
          <w:szCs w:val="24"/>
        </w:rPr>
        <w:t xml:space="preserve"> to engage the whole class and small groups in learning to better navigate rich and complex text.  The readings </w:t>
      </w:r>
      <w:r>
        <w:rPr>
          <w:rFonts w:ascii="Californian FB" w:eastAsia="Times New Roman" w:hAnsi="Californian FB" w:cstheme="minorHAnsi"/>
          <w:sz w:val="24"/>
          <w:szCs w:val="24"/>
        </w:rPr>
        <w:t>are all</w:t>
      </w:r>
      <w:r w:rsidRPr="009655F7">
        <w:rPr>
          <w:rFonts w:ascii="Californian FB" w:eastAsia="Times New Roman" w:hAnsi="Californian FB" w:cstheme="minorHAnsi"/>
          <w:sz w:val="24"/>
          <w:szCs w:val="24"/>
        </w:rPr>
        <w:t xml:space="preserve"> </w:t>
      </w:r>
      <w:r>
        <w:rPr>
          <w:rFonts w:ascii="Californian FB" w:eastAsia="Times New Roman" w:hAnsi="Californian FB" w:cstheme="minorHAnsi"/>
          <w:sz w:val="24"/>
          <w:szCs w:val="24"/>
        </w:rPr>
        <w:t>meant to be lesson features</w:t>
      </w:r>
      <w:r w:rsidRPr="009655F7">
        <w:rPr>
          <w:rFonts w:ascii="Californian FB" w:eastAsia="Times New Roman" w:hAnsi="Californian FB" w:cstheme="minorHAnsi"/>
          <w:sz w:val="24"/>
          <w:szCs w:val="24"/>
        </w:rPr>
        <w:t xml:space="preserve"> of larger units with the purpose of building a coherent body of knowledge.</w:t>
      </w:r>
      <w:r>
        <w:rPr>
          <w:rFonts w:ascii="Californian FB" w:eastAsia="Times New Roman" w:hAnsi="Californian FB" w:cstheme="minorHAnsi"/>
          <w:sz w:val="24"/>
          <w:szCs w:val="24"/>
        </w:rPr>
        <w:t xml:space="preserve">  </w:t>
      </w:r>
    </w:p>
    <w:p w:rsidR="00CB759B" w:rsidRPr="009655F7" w:rsidRDefault="00CB759B" w:rsidP="00CB759B">
      <w:pPr>
        <w:spacing w:before="100" w:beforeAutospacing="1" w:after="100" w:afterAutospacing="1" w:line="240" w:lineRule="auto"/>
        <w:rPr>
          <w:rFonts w:ascii="Californian FB" w:eastAsia="Times New Roman" w:hAnsi="Californian FB" w:cstheme="minorHAnsi"/>
          <w:b/>
          <w:sz w:val="24"/>
          <w:szCs w:val="24"/>
        </w:rPr>
      </w:pPr>
      <w:r>
        <w:rPr>
          <w:rFonts w:ascii="Californian FB" w:eastAsia="Times New Roman" w:hAnsi="Californian FB" w:cstheme="minorHAnsi"/>
          <w:sz w:val="24"/>
          <w:szCs w:val="24"/>
        </w:rPr>
        <w:t>The particular method of close reading that we studied in our classes has been found highly effective and can address many Common Core State Standards as well as content standards. That being said, using it with great frequency (daily or weekly) is not the intention. In this case, the quality of instruction and of readings is far more important than the quantity. We suggest implementing the close reading cycle of instruction once or twice per quarter in each content area with seminal and formative texts that provide a deep understanding of an aspect of the unit.  In addition, we advocate for a balanced approach to literacy that includes intentional teaching of academic vocabulary, annotation of texts, and other research-based literacy strategies that complement the close reading method. Finally, we understand that these examples are not perfect, and as we grow in our practice, we will continue to modify and update this site. We welcome your feedback.</w:t>
      </w:r>
    </w:p>
    <w:p w:rsidR="00CB759B" w:rsidRDefault="00CB759B" w:rsidP="0063726B">
      <w:pPr>
        <w:rPr>
          <w:rFonts w:ascii="Times New Roman" w:hAnsi="Times New Roman" w:cs="Times New Roman"/>
        </w:rPr>
      </w:pPr>
    </w:p>
    <w:p w:rsidR="00B836B5" w:rsidRDefault="00B836B5">
      <w:pPr>
        <w:rPr>
          <w:rFonts w:ascii="Times New Roman" w:hAnsi="Times New Roman" w:cs="Times New Roman"/>
        </w:rPr>
      </w:pPr>
      <w:r>
        <w:rPr>
          <w:rFonts w:ascii="Times New Roman" w:hAnsi="Times New Roman" w:cs="Times New Roman"/>
          <w:noProof/>
        </w:rPr>
        <w:lastRenderedPageBreak/>
        <w:drawing>
          <wp:inline distT="0" distB="0" distL="0" distR="0">
            <wp:extent cx="6993443" cy="8343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01C1F.tmp"/>
                    <pic:cNvPicPr/>
                  </pic:nvPicPr>
                  <pic:blipFill>
                    <a:blip r:embed="rId12">
                      <a:extLst>
                        <a:ext uri="{28A0092B-C50C-407E-A947-70E740481C1C}">
                          <a14:useLocalDpi xmlns:a14="http://schemas.microsoft.com/office/drawing/2010/main" val="0"/>
                        </a:ext>
                      </a:extLst>
                    </a:blip>
                    <a:stretch>
                      <a:fillRect/>
                    </a:stretch>
                  </pic:blipFill>
                  <pic:spPr>
                    <a:xfrm>
                      <a:off x="0" y="0"/>
                      <a:ext cx="6994420" cy="8345066"/>
                    </a:xfrm>
                    <a:prstGeom prst="rect">
                      <a:avLst/>
                    </a:prstGeom>
                  </pic:spPr>
                </pic:pic>
              </a:graphicData>
            </a:graphic>
          </wp:inline>
        </w:drawing>
      </w:r>
      <w:r>
        <w:rPr>
          <w:rFonts w:ascii="Times New Roman" w:hAnsi="Times New Roman" w:cs="Times New Roman"/>
        </w:rPr>
        <w:br w:type="page"/>
      </w:r>
    </w:p>
    <w:p w:rsidR="003A08DB" w:rsidRDefault="00B836B5" w:rsidP="0063726B">
      <w:pPr>
        <w:rPr>
          <w:rFonts w:ascii="Times New Roman" w:hAnsi="Times New Roman" w:cs="Times New Roman"/>
        </w:rPr>
      </w:pPr>
      <w:r>
        <w:rPr>
          <w:rFonts w:ascii="Times New Roman" w:hAnsi="Times New Roman" w:cs="Times New Roman"/>
          <w:noProof/>
        </w:rPr>
        <w:lastRenderedPageBreak/>
        <w:drawing>
          <wp:inline distT="0" distB="0" distL="0" distR="0">
            <wp:extent cx="6850496" cy="7594600"/>
            <wp:effectExtent l="0" t="0" r="762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0DFF.tmp"/>
                    <pic:cNvPicPr/>
                  </pic:nvPicPr>
                  <pic:blipFill>
                    <a:blip r:embed="rId13">
                      <a:extLst>
                        <a:ext uri="{28A0092B-C50C-407E-A947-70E740481C1C}">
                          <a14:useLocalDpi xmlns:a14="http://schemas.microsoft.com/office/drawing/2010/main" val="0"/>
                        </a:ext>
                      </a:extLst>
                    </a:blip>
                    <a:stretch>
                      <a:fillRect/>
                    </a:stretch>
                  </pic:blipFill>
                  <pic:spPr>
                    <a:xfrm>
                      <a:off x="0" y="0"/>
                      <a:ext cx="6850496" cy="7594600"/>
                    </a:xfrm>
                    <a:prstGeom prst="rect">
                      <a:avLst/>
                    </a:prstGeom>
                  </pic:spPr>
                </pic:pic>
              </a:graphicData>
            </a:graphic>
          </wp:inline>
        </w:drawing>
      </w:r>
    </w:p>
    <w:p w:rsidR="008E4AB3" w:rsidRDefault="00B836B5" w:rsidP="008E4AB3">
      <w:pPr>
        <w:jc w:val="center"/>
      </w:pPr>
      <w:r>
        <w:br w:type="page"/>
      </w:r>
      <w:r w:rsidR="008E4AB3">
        <w:rPr>
          <w:noProof/>
        </w:rPr>
        <w:lastRenderedPageBreak/>
        <w:drawing>
          <wp:inline distT="0" distB="0" distL="0" distR="0" wp14:anchorId="6E1D425F" wp14:editId="73883763">
            <wp:extent cx="7009618" cy="2933700"/>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0693A.tmp"/>
                    <pic:cNvPicPr/>
                  </pic:nvPicPr>
                  <pic:blipFill>
                    <a:blip r:embed="rId14">
                      <a:extLst>
                        <a:ext uri="{28A0092B-C50C-407E-A947-70E740481C1C}">
                          <a14:useLocalDpi xmlns:a14="http://schemas.microsoft.com/office/drawing/2010/main" val="0"/>
                        </a:ext>
                      </a:extLst>
                    </a:blip>
                    <a:stretch>
                      <a:fillRect/>
                    </a:stretch>
                  </pic:blipFill>
                  <pic:spPr>
                    <a:xfrm>
                      <a:off x="0" y="0"/>
                      <a:ext cx="7016791" cy="2936702"/>
                    </a:xfrm>
                    <a:prstGeom prst="rect">
                      <a:avLst/>
                    </a:prstGeom>
                  </pic:spPr>
                </pic:pic>
              </a:graphicData>
            </a:graphic>
          </wp:inline>
        </w:drawing>
      </w:r>
      <w:r w:rsidR="00612948">
        <w:br w:type="page"/>
      </w:r>
      <w:r w:rsidR="008E4AB3" w:rsidRPr="00CB759B">
        <w:rPr>
          <w:b/>
        </w:rPr>
        <w:lastRenderedPageBreak/>
        <w:t>Text Dependent Questions for Colonial Era</w:t>
      </w:r>
    </w:p>
    <w:p w:rsidR="008E4AB3" w:rsidRDefault="008E4AB3" w:rsidP="008E4AB3">
      <w:pPr>
        <w:pStyle w:val="ListParagraph"/>
        <w:numPr>
          <w:ilvl w:val="0"/>
          <w:numId w:val="13"/>
        </w:numPr>
      </w:pPr>
      <w:r>
        <w:t>According to line numbers 5-6, why would people “take a dangerous voyage across thousands of miles of an ocean in a small wooden ship” to a “strange and often hostile land?”</w:t>
      </w:r>
    </w:p>
    <w:p w:rsidR="008E4AB3" w:rsidRDefault="008E4AB3" w:rsidP="008E4AB3">
      <w:pPr>
        <w:ind w:left="360"/>
      </w:pPr>
    </w:p>
    <w:p w:rsidR="008E4AB3" w:rsidRDefault="008E4AB3" w:rsidP="008E4AB3">
      <w:pPr>
        <w:ind w:left="360"/>
      </w:pPr>
    </w:p>
    <w:p w:rsidR="008E4AB3" w:rsidRDefault="008E4AB3" w:rsidP="008E4AB3">
      <w:pPr>
        <w:ind w:left="360"/>
      </w:pPr>
    </w:p>
    <w:p w:rsidR="008E4AB3" w:rsidRDefault="008E4AB3" w:rsidP="008E4AB3">
      <w:pPr>
        <w:ind w:left="360"/>
      </w:pPr>
    </w:p>
    <w:p w:rsidR="008E4AB3" w:rsidRDefault="00CB759B" w:rsidP="008E4AB3">
      <w:pPr>
        <w:pStyle w:val="ListParagraph"/>
        <w:numPr>
          <w:ilvl w:val="0"/>
          <w:numId w:val="13"/>
        </w:numPr>
      </w:pPr>
      <w:r>
        <w:t>The title of the text is, “The Colonial Era.”  Using evidence from the text</w:t>
      </w:r>
      <w:r w:rsidR="00D64267">
        <w:t xml:space="preserve"> identify the place and time span being discussed</w:t>
      </w:r>
      <w:r w:rsidR="00491C69">
        <w:t>.</w:t>
      </w:r>
    </w:p>
    <w:p w:rsidR="008E4AB3" w:rsidRDefault="008E4AB3" w:rsidP="008E4AB3">
      <w:pPr>
        <w:ind w:left="360"/>
      </w:pPr>
    </w:p>
    <w:p w:rsidR="008E4AB3" w:rsidRDefault="008E4AB3" w:rsidP="008E4AB3"/>
    <w:p w:rsidR="008E4AB3" w:rsidRDefault="008E4AB3" w:rsidP="008E4AB3">
      <w:pPr>
        <w:ind w:left="360"/>
      </w:pPr>
    </w:p>
    <w:p w:rsidR="008E4AB3" w:rsidRDefault="008E4AB3" w:rsidP="008E4AB3">
      <w:pPr>
        <w:pStyle w:val="ListParagraph"/>
        <w:numPr>
          <w:ilvl w:val="0"/>
          <w:numId w:val="13"/>
        </w:numPr>
      </w:pPr>
      <w:r>
        <w:t>On lin</w:t>
      </w:r>
      <w:r w:rsidR="00D64267">
        <w:t>es 27-38 the author describes “five</w:t>
      </w:r>
      <w:r>
        <w:t xml:space="preserve"> distinct regions”. Normally when we learn abou</w:t>
      </w:r>
      <w:r w:rsidR="00D64267">
        <w:t xml:space="preserve">t the colonies we learn about three </w:t>
      </w:r>
      <w:r>
        <w:t>regions. What are the five distinct regions and why do you think</w:t>
      </w:r>
      <w:r w:rsidR="00D64267">
        <w:t xml:space="preserve"> the author decided to break Colonial America </w:t>
      </w:r>
      <w:r>
        <w:t>into five</w:t>
      </w:r>
      <w:r w:rsidR="00D64267">
        <w:t xml:space="preserve"> regions</w:t>
      </w:r>
      <w:r>
        <w:t xml:space="preserve"> instead of </w:t>
      </w:r>
      <w:r w:rsidR="00D64267">
        <w:t>three</w:t>
      </w:r>
      <w:r>
        <w:t>?</w:t>
      </w: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numPr>
          <w:ilvl w:val="0"/>
          <w:numId w:val="13"/>
        </w:numPr>
      </w:pPr>
      <w:r>
        <w:t>Using lines 27-38 as evidence, name at least three of the distinct regions established by the 1700s? What are the colonies identified in these regions? What are the characteristic of each region? Use the chart below to organize this information.</w:t>
      </w:r>
    </w:p>
    <w:p w:rsidR="008E4AB3" w:rsidRDefault="008E4AB3" w:rsidP="008E4AB3">
      <w:pPr>
        <w:pStyle w:val="ListParagraph"/>
      </w:pPr>
    </w:p>
    <w:p w:rsidR="008E4AB3" w:rsidRDefault="008E4AB3" w:rsidP="008E4AB3">
      <w:pPr>
        <w:pStyle w:val="ListParagraph"/>
      </w:pPr>
      <w:r>
        <w:rPr>
          <w:noProof/>
        </w:rPr>
        <mc:AlternateContent>
          <mc:Choice Requires="wps">
            <w:drawing>
              <wp:anchor distT="0" distB="0" distL="114300" distR="114300" simplePos="0" relativeHeight="251680768" behindDoc="0" locked="0" layoutInCell="1" allowOverlap="1" wp14:anchorId="762CA44F" wp14:editId="29A8539A">
                <wp:simplePos x="0" y="0"/>
                <wp:positionH relativeFrom="column">
                  <wp:posOffset>3667125</wp:posOffset>
                </wp:positionH>
                <wp:positionV relativeFrom="paragraph">
                  <wp:posOffset>83185</wp:posOffset>
                </wp:positionV>
                <wp:extent cx="19050" cy="2095500"/>
                <wp:effectExtent l="0" t="0" r="19050" b="19050"/>
                <wp:wrapNone/>
                <wp:docPr id="288" name="Straight Connector 288"/>
                <wp:cNvGraphicFramePr/>
                <a:graphic xmlns:a="http://schemas.openxmlformats.org/drawingml/2006/main">
                  <a:graphicData uri="http://schemas.microsoft.com/office/word/2010/wordprocessingShape">
                    <wps:wsp>
                      <wps:cNvCnPr/>
                      <wps:spPr>
                        <a:xfrm>
                          <a:off x="0" y="0"/>
                          <a:ext cx="19050" cy="2095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288"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288.75pt,6.55pt" to="290.25pt,1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" strokecolor="#4579b8 [3044]"/>
            </w:pict>
          </mc:Fallback>
        </mc:AlternateContent>
      </w:r>
      <w:r>
        <w:rPr>
          <w:noProof/>
        </w:rPr>
        <mc:AlternateContent>
          <mc:Choice Requires="wps">
            <w:drawing>
              <wp:anchor distT="0" distB="0" distL="114300" distR="114300" simplePos="0" relativeHeight="251679744" behindDoc="0" locked="0" layoutInCell="1" allowOverlap="1" wp14:anchorId="399BF9D0" wp14:editId="2FCB6340">
                <wp:simplePos x="0" y="0"/>
                <wp:positionH relativeFrom="column">
                  <wp:posOffset>1352550</wp:posOffset>
                </wp:positionH>
                <wp:positionV relativeFrom="paragraph">
                  <wp:posOffset>83185</wp:posOffset>
                </wp:positionV>
                <wp:extent cx="38100" cy="2095500"/>
                <wp:effectExtent l="0" t="0" r="19050" b="19050"/>
                <wp:wrapNone/>
                <wp:docPr id="4" name="Straight Connector 4"/>
                <wp:cNvGraphicFramePr/>
                <a:graphic xmlns:a="http://schemas.openxmlformats.org/drawingml/2006/main">
                  <a:graphicData uri="http://schemas.microsoft.com/office/word/2010/wordprocessingShape">
                    <wps:wsp>
                      <wps:cNvCnPr/>
                      <wps:spPr>
                        <a:xfrm flipH="1">
                          <a:off x="0" y="0"/>
                          <a:ext cx="38100" cy="2095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4" o:spid="_x0000_s1026" style="position:absolute;flip:x;z-index:251679744;visibility:visible;mso-wrap-style:square;mso-wrap-distance-left:9pt;mso-wrap-distance-top:0;mso-wrap-distance-right:9pt;mso-wrap-distance-bottom:0;mso-position-horizontal:absolute;mso-position-horizontal-relative:text;mso-position-vertical:absolute;mso-position-vertical-relative:text" from="106.5pt,6.55pt" to="109.5pt,1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" strokecolor="#4579b8 [3044]"/>
            </w:pict>
          </mc:Fallback>
        </mc:AlternateContent>
      </w:r>
      <w:r>
        <w:t>Region</w:t>
      </w:r>
      <w:r>
        <w:tab/>
      </w:r>
      <w:r>
        <w:tab/>
      </w:r>
      <w:r>
        <w:tab/>
      </w:r>
      <w:r>
        <w:tab/>
        <w:t>Colonies</w:t>
      </w:r>
      <w:r>
        <w:tab/>
      </w:r>
      <w:r>
        <w:tab/>
      </w:r>
      <w:r>
        <w:tab/>
        <w:t>Characteristics</w:t>
      </w:r>
    </w:p>
    <w:p w:rsidR="008E4AB3" w:rsidRDefault="008E4AB3" w:rsidP="008E4AB3"/>
    <w:p w:rsidR="008E4AB3" w:rsidRDefault="008E4AB3" w:rsidP="008E4AB3"/>
    <w:p w:rsidR="008E4AB3" w:rsidRDefault="008E4AB3" w:rsidP="008E4AB3"/>
    <w:p w:rsidR="008E4AB3" w:rsidRDefault="008E4AB3" w:rsidP="008E4AB3"/>
    <w:p w:rsidR="008E4AB3" w:rsidRDefault="008E4AB3" w:rsidP="008E4AB3">
      <w:pPr>
        <w:pStyle w:val="ListParagraph"/>
      </w:pPr>
    </w:p>
    <w:p w:rsidR="008E4AB3" w:rsidRDefault="008E4AB3">
      <w:r>
        <w:br w:type="page"/>
      </w:r>
    </w:p>
    <w:p w:rsidR="008E4AB3" w:rsidRDefault="008E4AB3" w:rsidP="008E4AB3">
      <w:pPr>
        <w:pStyle w:val="ListParagraph"/>
        <w:numPr>
          <w:ilvl w:val="0"/>
          <w:numId w:val="13"/>
        </w:numPr>
      </w:pPr>
      <w:r>
        <w:lastRenderedPageBreak/>
        <w:t>According to lines 39-49, there were upper and middle class colonists, and slaves. What were the differences among these three groups?</w:t>
      </w: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p>
    <w:p w:rsidR="008E4AB3" w:rsidRDefault="008E4AB3" w:rsidP="008E4AB3"/>
    <w:p w:rsidR="002B78F9" w:rsidRPr="002B78F9" w:rsidRDefault="008E4AB3" w:rsidP="002B78F9">
      <w:pPr>
        <w:pStyle w:val="ListParagraph"/>
        <w:numPr>
          <w:ilvl w:val="0"/>
          <w:numId w:val="13"/>
        </w:numPr>
      </w:pPr>
      <w:r w:rsidRPr="002B78F9">
        <w:t>The word assembly is used on Line 59. What clues can you find to understand the me</w:t>
      </w:r>
      <w:r w:rsidR="002B78F9" w:rsidRPr="002B78F9">
        <w:t>aning of this word in this text?</w:t>
      </w:r>
      <w:r w:rsidR="002B78F9">
        <w:t xml:space="preserve">  What was the job of these assemblies?  </w:t>
      </w:r>
    </w:p>
    <w:p w:rsidR="002B78F9" w:rsidRDefault="002B78F9" w:rsidP="002B78F9">
      <w:pPr>
        <w:rPr>
          <w:highlight w:val="yellow"/>
        </w:rPr>
      </w:pPr>
    </w:p>
    <w:p w:rsidR="002B78F9" w:rsidRDefault="002B78F9" w:rsidP="002B78F9">
      <w:pPr>
        <w:rPr>
          <w:highlight w:val="yellow"/>
        </w:rPr>
      </w:pPr>
    </w:p>
    <w:p w:rsidR="002B78F9" w:rsidRPr="002B78F9" w:rsidRDefault="002B78F9" w:rsidP="002B78F9"/>
    <w:p w:rsidR="002B78F9" w:rsidRPr="002B78F9" w:rsidRDefault="002B78F9" w:rsidP="002B78F9"/>
    <w:p w:rsidR="002B78F9" w:rsidRPr="002B78F9" w:rsidRDefault="002B78F9" w:rsidP="002B78F9">
      <w:pPr>
        <w:pStyle w:val="ListParagraph"/>
        <w:numPr>
          <w:ilvl w:val="0"/>
          <w:numId w:val="13"/>
        </w:numPr>
      </w:pPr>
      <w:r>
        <w:t>Cite evidence from the text to describe why the power of local assemblies was challenged and by whom.</w:t>
      </w:r>
      <w:r w:rsidRPr="002B78F9">
        <w:t xml:space="preserve">  </w:t>
      </w:r>
    </w:p>
    <w:p w:rsidR="008E4AB3" w:rsidRPr="002B78F9" w:rsidRDefault="008E4AB3" w:rsidP="008E4AB3"/>
    <w:p w:rsidR="008E4AB3" w:rsidRPr="002B78F9" w:rsidRDefault="008E4AB3" w:rsidP="008E4AB3"/>
    <w:p w:rsidR="008E4AB3" w:rsidRPr="002B78F9" w:rsidRDefault="008E4AB3" w:rsidP="008E4AB3"/>
    <w:p w:rsidR="008E4AB3" w:rsidRPr="002B78F9" w:rsidRDefault="008E4AB3" w:rsidP="008E4AB3"/>
    <w:p w:rsidR="008E4AB3" w:rsidRPr="002B78F9" w:rsidRDefault="008E4AB3" w:rsidP="008E4AB3"/>
    <w:p w:rsidR="008E4AB3" w:rsidRPr="002B78F9" w:rsidRDefault="002B78F9" w:rsidP="008E4AB3">
      <w:pPr>
        <w:pStyle w:val="ListParagraph"/>
        <w:numPr>
          <w:ilvl w:val="0"/>
          <w:numId w:val="13"/>
        </w:numPr>
      </w:pPr>
      <w:r w:rsidRPr="002B78F9">
        <w:t xml:space="preserve">The author breaks </w:t>
      </w:r>
      <w:r w:rsidR="008E4AB3" w:rsidRPr="002B78F9">
        <w:t xml:space="preserve">the text into three sections: </w:t>
      </w:r>
      <w:r w:rsidR="00D64267" w:rsidRPr="002B78F9">
        <w:t>“</w:t>
      </w:r>
      <w:r w:rsidR="008E4AB3" w:rsidRPr="002B78F9">
        <w:t>Crossing the Atlantic Ocean,</w:t>
      </w:r>
      <w:r w:rsidR="00D64267" w:rsidRPr="002B78F9">
        <w:t>”</w:t>
      </w:r>
      <w:r w:rsidR="008E4AB3" w:rsidRPr="002B78F9">
        <w:t xml:space="preserve"> </w:t>
      </w:r>
      <w:r w:rsidR="00D64267" w:rsidRPr="002B78F9">
        <w:t>“</w:t>
      </w:r>
      <w:r w:rsidR="008E4AB3" w:rsidRPr="002B78F9">
        <w:t>English Settlements,</w:t>
      </w:r>
      <w:r w:rsidR="00D64267" w:rsidRPr="002B78F9">
        <w:t>”</w:t>
      </w:r>
      <w:r w:rsidR="008E4AB3" w:rsidRPr="002B78F9">
        <w:t xml:space="preserve"> and </w:t>
      </w:r>
      <w:r w:rsidR="00D64267" w:rsidRPr="002B78F9">
        <w:t>“</w:t>
      </w:r>
      <w:r w:rsidR="008E4AB3" w:rsidRPr="002B78F9">
        <w:t>People and Politics in the Colonies.</w:t>
      </w:r>
      <w:r w:rsidR="00D64267" w:rsidRPr="002B78F9">
        <w:t xml:space="preserve">”  Why do authors choose to create distinct sections within their writing?  For each section, construct a sentence that identifies the main idea.  </w:t>
      </w: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p>
    <w:p w:rsidR="008E4AB3" w:rsidRDefault="008E4AB3" w:rsidP="008E4AB3">
      <w:pPr>
        <w:pStyle w:val="ListParagraph"/>
      </w:pPr>
      <w:r>
        <w:t>Writing Prompt:</w:t>
      </w:r>
    </w:p>
    <w:p w:rsidR="008E4AB3" w:rsidRDefault="008E4AB3" w:rsidP="008E4AB3">
      <w:pPr>
        <w:pStyle w:val="ListParagraph"/>
      </w:pPr>
    </w:p>
    <w:p w:rsidR="008E4AB3" w:rsidRDefault="008E4AB3" w:rsidP="008E4AB3">
      <w:pPr>
        <w:pStyle w:val="ListParagraph"/>
      </w:pPr>
      <w:r>
        <w:t>The Colonial Era provided many opportunities. Choose two things you see as opportunities from the text and write 2-3 paragraphs total, citing evidence from the reading.</w:t>
      </w:r>
    </w:p>
    <w:p w:rsidR="008E4AB3" w:rsidRDefault="008E4AB3" w:rsidP="008E4AB3">
      <w:r>
        <w:br w:type="page"/>
      </w:r>
    </w:p>
    <w:p w:rsidR="003650DA" w:rsidRDefault="008E4AB3" w:rsidP="003650DA">
      <w:pPr>
        <w:rPr>
          <w:b/>
        </w:rPr>
      </w:pPr>
      <w:r w:rsidRPr="003650DA">
        <w:rPr>
          <w:b/>
        </w:rPr>
        <w:lastRenderedPageBreak/>
        <w:t>Sample answer</w:t>
      </w:r>
      <w:r w:rsidR="003650DA">
        <w:rPr>
          <w:b/>
        </w:rPr>
        <w:t xml:space="preserve">s for text dependent questions: </w:t>
      </w:r>
    </w:p>
    <w:p w:rsidR="003650DA" w:rsidRDefault="003650DA" w:rsidP="003650DA">
      <w:pPr>
        <w:rPr>
          <w:b/>
        </w:rPr>
      </w:pPr>
      <w:r>
        <w:t>1.</w:t>
      </w:r>
      <w:r>
        <w:rPr>
          <w:b/>
        </w:rPr>
        <w:t xml:space="preserve"> </w:t>
      </w:r>
      <w:r w:rsidR="008E4AB3">
        <w:t>People took the dangerous journey because of poverty, religious persecution, or a hope of a better life.</w:t>
      </w:r>
    </w:p>
    <w:p w:rsidR="008E4AB3" w:rsidRDefault="003650DA" w:rsidP="003650DA">
      <w:r w:rsidRPr="003650DA">
        <w:t xml:space="preserve">2.  </w:t>
      </w:r>
      <w:r w:rsidR="008E4AB3" w:rsidRPr="003650DA">
        <w:t>According to the text, the</w:t>
      </w:r>
      <w:r w:rsidR="008E4AB3">
        <w:t xml:space="preserve"> timeframe is the 1600’s. The place is the east coast of North America-Virginia, Massachusetts, Connecticut, Pennsylvania, Maryland, the Carolinas, Georgia, New York, and New Jersey.</w:t>
      </w:r>
    </w:p>
    <w:p w:rsidR="003650DA" w:rsidRDefault="003650DA" w:rsidP="003650DA">
      <w:r>
        <w:t xml:space="preserve">3.  &amp; 4.  </w:t>
      </w:r>
    </w:p>
    <w:p w:rsidR="008E4AB3" w:rsidRDefault="008E4AB3" w:rsidP="008E4AB3">
      <w:pPr>
        <w:ind w:left="360"/>
      </w:pPr>
      <w:r>
        <w:rPr>
          <w:noProof/>
        </w:rPr>
        <mc:AlternateContent>
          <mc:Choice Requires="wps">
            <w:drawing>
              <wp:anchor distT="0" distB="0" distL="114300" distR="114300" simplePos="0" relativeHeight="251678720" behindDoc="0" locked="0" layoutInCell="1" allowOverlap="1" wp14:anchorId="657679B2" wp14:editId="0D27809A">
                <wp:simplePos x="0" y="0"/>
                <wp:positionH relativeFrom="column">
                  <wp:posOffset>3667125</wp:posOffset>
                </wp:positionH>
                <wp:positionV relativeFrom="paragraph">
                  <wp:posOffset>103505</wp:posOffset>
                </wp:positionV>
                <wp:extent cx="9525" cy="2438400"/>
                <wp:effectExtent l="0" t="0" r="28575" b="19050"/>
                <wp:wrapNone/>
                <wp:docPr id="289" name="Straight Connector 289"/>
                <wp:cNvGraphicFramePr/>
                <a:graphic xmlns:a="http://schemas.openxmlformats.org/drawingml/2006/main">
                  <a:graphicData uri="http://schemas.microsoft.com/office/word/2010/wordprocessingShape">
                    <wps:wsp>
                      <wps:cNvCnPr/>
                      <wps:spPr>
                        <a:xfrm>
                          <a:off x="0" y="0"/>
                          <a:ext cx="9525" cy="2438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289"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288.75pt,8.15pt" to="289.5pt,2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" strokecolor="#4579b8 [3044]"/>
            </w:pict>
          </mc:Fallback>
        </mc:AlternateContent>
      </w:r>
      <w:r>
        <w:rPr>
          <w:noProof/>
        </w:rPr>
        <mc:AlternateContent>
          <mc:Choice Requires="wps">
            <w:drawing>
              <wp:anchor distT="0" distB="0" distL="114300" distR="114300" simplePos="0" relativeHeight="251677696" behindDoc="0" locked="0" layoutInCell="1" allowOverlap="1" wp14:anchorId="3F7D4CBE" wp14:editId="44F5E2B9">
                <wp:simplePos x="0" y="0"/>
                <wp:positionH relativeFrom="column">
                  <wp:posOffset>1381125</wp:posOffset>
                </wp:positionH>
                <wp:positionV relativeFrom="paragraph">
                  <wp:posOffset>103505</wp:posOffset>
                </wp:positionV>
                <wp:extent cx="0" cy="2438400"/>
                <wp:effectExtent l="0" t="0" r="19050" b="19050"/>
                <wp:wrapNone/>
                <wp:docPr id="290" name="Straight Connector 290"/>
                <wp:cNvGraphicFramePr/>
                <a:graphic xmlns:a="http://schemas.openxmlformats.org/drawingml/2006/main">
                  <a:graphicData uri="http://schemas.microsoft.com/office/word/2010/wordprocessingShape">
                    <wps:wsp>
                      <wps:cNvCnPr/>
                      <wps:spPr>
                        <a:xfrm>
                          <a:off x="0" y="0"/>
                          <a:ext cx="0" cy="2438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29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75pt,8.15pt" to="108.75pt,2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" strokecolor="#4579b8 [3044]"/>
            </w:pict>
          </mc:Fallback>
        </mc:AlternateContent>
      </w:r>
      <w:r>
        <w:t>Region</w:t>
      </w:r>
      <w:r>
        <w:tab/>
      </w:r>
      <w:r>
        <w:tab/>
      </w:r>
      <w:r>
        <w:tab/>
      </w:r>
      <w:r>
        <w:tab/>
        <w:t>Colonies</w:t>
      </w:r>
      <w:r>
        <w:tab/>
      </w:r>
      <w:r>
        <w:tab/>
      </w:r>
      <w:r>
        <w:tab/>
        <w:t>Characteristics</w:t>
      </w:r>
    </w:p>
    <w:p w:rsidR="008E4AB3" w:rsidRDefault="008E4AB3" w:rsidP="008E4AB3">
      <w:pPr>
        <w:spacing w:after="0" w:line="240" w:lineRule="auto"/>
        <w:ind w:left="360"/>
      </w:pPr>
      <w:r>
        <w:t>New England</w:t>
      </w:r>
      <w:r>
        <w:tab/>
      </w:r>
      <w:r>
        <w:tab/>
        <w:t>Massachusetts, Connecticut,</w:t>
      </w:r>
      <w:r>
        <w:tab/>
      </w:r>
      <w:r>
        <w:tab/>
        <w:t>shipbuilding, fishing, trade,</w:t>
      </w:r>
    </w:p>
    <w:p w:rsidR="008E4AB3" w:rsidRDefault="008E4AB3" w:rsidP="008E4AB3">
      <w:pPr>
        <w:spacing w:after="0" w:line="240" w:lineRule="auto"/>
        <w:ind w:left="360"/>
      </w:pPr>
      <w:r>
        <w:tab/>
      </w:r>
      <w:r>
        <w:tab/>
      </w:r>
      <w:r>
        <w:tab/>
      </w:r>
      <w:r>
        <w:tab/>
        <w:t>Maryland</w:t>
      </w:r>
      <w:r>
        <w:tab/>
      </w:r>
      <w:r>
        <w:tab/>
      </w:r>
      <w:r>
        <w:tab/>
      </w:r>
      <w:r>
        <w:tab/>
        <w:t>Religious Freedom</w:t>
      </w:r>
    </w:p>
    <w:p w:rsidR="008E4AB3" w:rsidRDefault="008E4AB3" w:rsidP="008E4AB3">
      <w:pPr>
        <w:spacing w:after="0" w:line="240" w:lineRule="auto"/>
        <w:ind w:left="360"/>
      </w:pPr>
    </w:p>
    <w:p w:rsidR="008E4AB3" w:rsidRDefault="008E4AB3" w:rsidP="008E4AB3">
      <w:pPr>
        <w:spacing w:after="0" w:line="240" w:lineRule="auto"/>
        <w:ind w:left="360"/>
      </w:pPr>
      <w:r>
        <w:t>Middle Colonies</w:t>
      </w:r>
      <w:r>
        <w:tab/>
      </w:r>
      <w:r>
        <w:tab/>
        <w:t>New York, New Jersey,</w:t>
      </w:r>
      <w:r>
        <w:tab/>
      </w:r>
      <w:r>
        <w:tab/>
      </w:r>
      <w:r>
        <w:tab/>
        <w:t xml:space="preserve">grew wheat, loaded ships with </w:t>
      </w:r>
    </w:p>
    <w:p w:rsidR="008E4AB3" w:rsidRDefault="008E4AB3" w:rsidP="008E4AB3">
      <w:pPr>
        <w:spacing w:after="0" w:line="240" w:lineRule="auto"/>
        <w:ind w:left="360"/>
      </w:pPr>
      <w:r>
        <w:tab/>
      </w:r>
      <w:r>
        <w:tab/>
      </w:r>
      <w:r>
        <w:tab/>
      </w:r>
      <w:r>
        <w:tab/>
        <w:t>Pennsylvania</w:t>
      </w:r>
      <w:r>
        <w:tab/>
      </w:r>
      <w:r>
        <w:tab/>
      </w:r>
      <w:r>
        <w:tab/>
      </w:r>
      <w:r>
        <w:tab/>
        <w:t>flour to ship overseas</w:t>
      </w:r>
    </w:p>
    <w:p w:rsidR="008E4AB3" w:rsidRDefault="008E4AB3" w:rsidP="008E4AB3">
      <w:pPr>
        <w:spacing w:after="0" w:line="240" w:lineRule="auto"/>
        <w:ind w:left="360"/>
      </w:pPr>
    </w:p>
    <w:p w:rsidR="008E4AB3" w:rsidRDefault="008E4AB3" w:rsidP="008E4AB3">
      <w:pPr>
        <w:spacing w:after="0" w:line="240" w:lineRule="auto"/>
        <w:ind w:left="360"/>
      </w:pPr>
      <w:r>
        <w:t>Chesapeake</w:t>
      </w:r>
      <w:r>
        <w:tab/>
      </w:r>
      <w:r>
        <w:tab/>
      </w:r>
      <w:r>
        <w:tab/>
        <w:t>Maryland, Virginia</w:t>
      </w:r>
      <w:r>
        <w:tab/>
      </w:r>
      <w:r>
        <w:tab/>
      </w:r>
      <w:r>
        <w:tab/>
        <w:t>tobacco</w:t>
      </w:r>
    </w:p>
    <w:p w:rsidR="008E4AB3" w:rsidRDefault="008E4AB3" w:rsidP="008E4AB3">
      <w:pPr>
        <w:spacing w:after="0" w:line="240" w:lineRule="auto"/>
        <w:ind w:left="360"/>
      </w:pPr>
      <w:r>
        <w:t>Colonies</w:t>
      </w:r>
    </w:p>
    <w:p w:rsidR="008E4AB3" w:rsidRDefault="008E4AB3" w:rsidP="008E4AB3">
      <w:pPr>
        <w:spacing w:after="0" w:line="240" w:lineRule="auto"/>
        <w:ind w:left="360"/>
      </w:pPr>
    </w:p>
    <w:p w:rsidR="008E4AB3" w:rsidRDefault="008E4AB3" w:rsidP="008E4AB3">
      <w:pPr>
        <w:spacing w:after="0" w:line="240" w:lineRule="auto"/>
        <w:ind w:left="360"/>
      </w:pPr>
      <w:r>
        <w:t>Lower South</w:t>
      </w:r>
      <w:r>
        <w:tab/>
      </w:r>
      <w:r>
        <w:tab/>
        <w:t>Carolina, Georgia</w:t>
      </w:r>
      <w:r>
        <w:tab/>
      </w:r>
      <w:r>
        <w:tab/>
      </w:r>
      <w:r>
        <w:tab/>
        <w:t>rice &amp; indigo</w:t>
      </w:r>
    </w:p>
    <w:p w:rsidR="008E4AB3" w:rsidRDefault="008E4AB3" w:rsidP="008E4AB3">
      <w:pPr>
        <w:spacing w:after="0" w:line="240" w:lineRule="auto"/>
        <w:ind w:left="360"/>
      </w:pPr>
    </w:p>
    <w:p w:rsidR="008E4AB3" w:rsidRDefault="008E4AB3" w:rsidP="008E4AB3">
      <w:pPr>
        <w:spacing w:after="0" w:line="240" w:lineRule="auto"/>
        <w:ind w:left="360"/>
      </w:pPr>
      <w:r>
        <w:t>Western Counties</w:t>
      </w:r>
      <w:r>
        <w:tab/>
      </w:r>
      <w:r>
        <w:tab/>
        <w:t>Every Colony</w:t>
      </w:r>
      <w:r>
        <w:tab/>
      </w:r>
      <w:r>
        <w:tab/>
      </w:r>
      <w:r>
        <w:tab/>
      </w:r>
      <w:r>
        <w:tab/>
        <w:t>Pioneers claimed frontier land</w:t>
      </w:r>
    </w:p>
    <w:p w:rsidR="008E4AB3" w:rsidRDefault="008E4AB3" w:rsidP="008E4AB3">
      <w:pPr>
        <w:spacing w:after="0" w:line="240" w:lineRule="auto"/>
        <w:ind w:left="360"/>
      </w:pPr>
      <w:r>
        <w:t>of every colony</w:t>
      </w:r>
      <w:r>
        <w:tab/>
      </w:r>
      <w:r>
        <w:tab/>
      </w:r>
      <w:r>
        <w:tab/>
      </w:r>
      <w:r>
        <w:tab/>
      </w:r>
      <w:r>
        <w:tab/>
      </w:r>
      <w:r>
        <w:tab/>
      </w:r>
      <w:r>
        <w:tab/>
      </w:r>
    </w:p>
    <w:p w:rsidR="006D30C6" w:rsidRDefault="006D30C6" w:rsidP="0064717C">
      <w:pPr>
        <w:spacing w:after="0" w:line="240" w:lineRule="auto"/>
      </w:pPr>
    </w:p>
    <w:p w:rsidR="008E4AB3" w:rsidRDefault="003650DA" w:rsidP="0064717C">
      <w:pPr>
        <w:spacing w:after="0" w:line="240" w:lineRule="auto"/>
      </w:pPr>
      <w:r>
        <w:t xml:space="preserve">5.  </w:t>
      </w:r>
      <w:r w:rsidR="008E4AB3">
        <w:t>Upper class were fortunate and were wealthy planters, merchants, shippers, and lawyers.</w:t>
      </w:r>
      <w:r>
        <w:t xml:space="preserve"> </w:t>
      </w:r>
      <w:r w:rsidR="008E4AB3">
        <w:t xml:space="preserve">Middle class were farmers and shopkeepers as well as poor laboring men and women in the port </w:t>
      </w:r>
      <w:r>
        <w:t>cities. They were the t</w:t>
      </w:r>
      <w:r w:rsidR="008E4AB3">
        <w:t>enant farmers in the middle colonies</w:t>
      </w:r>
      <w:r>
        <w:t xml:space="preserve">.  </w:t>
      </w:r>
      <w:r w:rsidR="008E4AB3">
        <w:t xml:space="preserve"> Slaves were captured Africans brought to the Americas that wor</w:t>
      </w:r>
      <w:r>
        <w:t>ked without pay on plantations,</w:t>
      </w:r>
      <w:r w:rsidR="008E4AB3">
        <w:t xml:space="preserve"> farms, docks or as servants and artisans. They had little chance for freedom and did not share in the wealth of America.</w:t>
      </w:r>
    </w:p>
    <w:p w:rsidR="006D30C6" w:rsidRDefault="006D30C6" w:rsidP="006D30C6">
      <w:pPr>
        <w:spacing w:after="0" w:line="240" w:lineRule="auto"/>
        <w:contextualSpacing/>
      </w:pPr>
    </w:p>
    <w:p w:rsidR="008E4AB3" w:rsidRDefault="008E4AB3" w:rsidP="006D30C6">
      <w:pPr>
        <w:spacing w:after="0" w:line="240" w:lineRule="auto"/>
        <w:contextualSpacing/>
      </w:pPr>
      <w:r>
        <w:t>6.  Lawmaking body of political leaders chosen by the voters to represent the best interest of the colonists.</w:t>
      </w:r>
    </w:p>
    <w:p w:rsidR="008E4AB3" w:rsidRDefault="008E4AB3" w:rsidP="003650DA">
      <w:pPr>
        <w:spacing w:after="0" w:line="240" w:lineRule="auto"/>
        <w:ind w:firstLine="360"/>
        <w:contextualSpacing/>
      </w:pPr>
    </w:p>
    <w:p w:rsidR="006D30C6" w:rsidRDefault="008E4AB3" w:rsidP="006D30C6">
      <w:pPr>
        <w:spacing w:after="0" w:line="240" w:lineRule="auto"/>
        <w:contextualSpacing/>
      </w:pPr>
      <w:r>
        <w:t xml:space="preserve">7.  King George III and Parliament attempted to take political powers away from the assemblies because they needed funds. This led to colonists protesting.  Colonists rallied crying, “No taxation without representation” which described how important </w:t>
      </w:r>
      <w:r w:rsidR="006D30C6">
        <w:t>it was</w:t>
      </w:r>
      <w:r>
        <w:t xml:space="preserve"> to the colonists to manage their own lives and decide what wa</w:t>
      </w:r>
      <w:r w:rsidR="006D30C6">
        <w:t>s important and best for their communities</w:t>
      </w:r>
      <w:r>
        <w:t>.</w:t>
      </w:r>
    </w:p>
    <w:p w:rsidR="006D30C6" w:rsidRDefault="006D30C6" w:rsidP="006D30C6">
      <w:pPr>
        <w:spacing w:after="0" w:line="240" w:lineRule="auto"/>
        <w:contextualSpacing/>
      </w:pPr>
    </w:p>
    <w:p w:rsidR="008E4AB3" w:rsidRDefault="006D30C6" w:rsidP="006D30C6">
      <w:pPr>
        <w:spacing w:after="0" w:line="240" w:lineRule="auto"/>
        <w:contextualSpacing/>
      </w:pPr>
      <w:r>
        <w:t>8.   The a</w:t>
      </w:r>
      <w:r w:rsidR="008E4AB3">
        <w:t>uthor chose these three sections becaus</w:t>
      </w:r>
      <w:r>
        <w:t xml:space="preserve">e each section gives  an overall </w:t>
      </w:r>
      <w:r w:rsidR="008E4AB3">
        <w:t xml:space="preserve">summary of few ideas that were important to the development of the colonies in the Americas.  </w:t>
      </w:r>
    </w:p>
    <w:p w:rsidR="008E4AB3" w:rsidRDefault="006D30C6" w:rsidP="008E4AB3">
      <w:pPr>
        <w:spacing w:after="0" w:line="240" w:lineRule="auto"/>
        <w:ind w:firstLine="360"/>
      </w:pPr>
      <w:r>
        <w:t xml:space="preserve">a.  </w:t>
      </w:r>
      <w:r w:rsidR="008E4AB3">
        <w:t xml:space="preserve"> Crossing the Atlantic was important because it described where the colonists traveled from and</w:t>
      </w:r>
    </w:p>
    <w:p w:rsidR="008E4AB3" w:rsidRDefault="008E4AB3" w:rsidP="008E4AB3">
      <w:pPr>
        <w:spacing w:after="0" w:line="240" w:lineRule="auto"/>
        <w:ind w:firstLine="360"/>
      </w:pPr>
      <w:r>
        <w:t xml:space="preserve">how these new settlers arrived in the Americas. This section describes why the colonists chose to </w:t>
      </w:r>
    </w:p>
    <w:p w:rsidR="008E4AB3" w:rsidRDefault="008E4AB3" w:rsidP="008E4AB3">
      <w:pPr>
        <w:spacing w:after="0" w:line="240" w:lineRule="auto"/>
        <w:ind w:firstLine="360"/>
      </w:pPr>
      <w:r>
        <w:t>travel to this unknown world that lied across the Atlantic. It built the background for the reader.</w:t>
      </w:r>
    </w:p>
    <w:p w:rsidR="008E4AB3" w:rsidRDefault="008E4AB3" w:rsidP="008E4AB3">
      <w:pPr>
        <w:spacing w:after="0" w:line="240" w:lineRule="auto"/>
      </w:pPr>
      <w:r>
        <w:t xml:space="preserve">     </w:t>
      </w:r>
    </w:p>
    <w:p w:rsidR="008E4AB3" w:rsidRDefault="006D30C6" w:rsidP="008E4AB3">
      <w:pPr>
        <w:spacing w:after="0" w:line="240" w:lineRule="auto"/>
        <w:ind w:firstLine="360"/>
      </w:pPr>
      <w:r>
        <w:t xml:space="preserve">b.  </w:t>
      </w:r>
      <w:r w:rsidR="008E4AB3">
        <w:t xml:space="preserve">The English Settlements section was included by the author to describe where these English settlers </w:t>
      </w:r>
    </w:p>
    <w:p w:rsidR="008E4AB3" w:rsidRDefault="008E4AB3" w:rsidP="008E4AB3">
      <w:pPr>
        <w:spacing w:after="0" w:line="240" w:lineRule="auto"/>
        <w:ind w:firstLine="360"/>
      </w:pPr>
      <w:r>
        <w:t xml:space="preserve">landed and how these early settlers made a living. The author identifies five distinct regions to show </w:t>
      </w:r>
    </w:p>
    <w:p w:rsidR="008E4AB3" w:rsidRDefault="008E4AB3" w:rsidP="008E4AB3">
      <w:pPr>
        <w:spacing w:after="0" w:line="240" w:lineRule="auto"/>
        <w:ind w:firstLine="360"/>
      </w:pPr>
      <w:r>
        <w:t xml:space="preserve">the reader how the colonial land was originally divided. This section also breaks down the people </w:t>
      </w:r>
    </w:p>
    <w:p w:rsidR="008E4AB3" w:rsidRDefault="008E4AB3" w:rsidP="008E4AB3">
      <w:pPr>
        <w:spacing w:after="0" w:line="240" w:lineRule="auto"/>
        <w:ind w:firstLine="360"/>
      </w:pPr>
      <w:r>
        <w:t>that settled in these colonies. It identifies the poor, wealthy, and middle classes.</w:t>
      </w:r>
    </w:p>
    <w:p w:rsidR="008E4AB3" w:rsidRDefault="008E4AB3" w:rsidP="008E4AB3">
      <w:pPr>
        <w:spacing w:after="0" w:line="240" w:lineRule="auto"/>
        <w:ind w:firstLine="360"/>
      </w:pPr>
    </w:p>
    <w:p w:rsidR="008E4AB3" w:rsidRDefault="006D30C6" w:rsidP="008E4AB3">
      <w:pPr>
        <w:spacing w:after="0" w:line="240" w:lineRule="auto"/>
        <w:ind w:firstLine="360"/>
      </w:pPr>
      <w:r>
        <w:t xml:space="preserve">c.  </w:t>
      </w:r>
      <w:r w:rsidR="008E4AB3">
        <w:t xml:space="preserve">The People and Politics in the Colonies section describes how not all people were given the same </w:t>
      </w:r>
    </w:p>
    <w:p w:rsidR="006D30C6" w:rsidRDefault="008E4AB3" w:rsidP="006D30C6">
      <w:pPr>
        <w:spacing w:after="0" w:line="240" w:lineRule="auto"/>
        <w:ind w:firstLine="360"/>
      </w:pPr>
      <w:r>
        <w:t xml:space="preserve">freedoms and opportunities in the Americas. It also explains how the colonies were not free of the </w:t>
      </w:r>
    </w:p>
    <w:p w:rsidR="00612948" w:rsidRDefault="008E4AB3" w:rsidP="006D30C6">
      <w:pPr>
        <w:spacing w:after="0" w:line="240" w:lineRule="auto"/>
        <w:ind w:firstLine="360"/>
      </w:pPr>
      <w:r>
        <w:t xml:space="preserve">British Parliament when funds were needed.  </w:t>
      </w:r>
    </w:p>
    <w:p w:rsidR="003A08DB" w:rsidRDefault="00B836B5">
      <w:pPr>
        <w:rPr>
          <w:rFonts w:ascii="Times New Roman" w:hAnsi="Times New Roman" w:cs="Times New Roman"/>
        </w:rPr>
      </w:pPr>
      <w:r w:rsidRPr="003A08DB">
        <w:rPr>
          <w:noProof/>
        </w:rPr>
        <w:lastRenderedPageBreak/>
        <mc:AlternateContent>
          <mc:Choice Requires="wps">
            <w:drawing>
              <wp:anchor distT="0" distB="0" distL="114300" distR="114300" simplePos="0" relativeHeight="251675648" behindDoc="0" locked="0" layoutInCell="1" allowOverlap="1" wp14:anchorId="6E61C547" wp14:editId="37DA1A79">
                <wp:simplePos x="0" y="0"/>
                <wp:positionH relativeFrom="column">
                  <wp:posOffset>1305560</wp:posOffset>
                </wp:positionH>
                <wp:positionV relativeFrom="paragraph">
                  <wp:posOffset>13970</wp:posOffset>
                </wp:positionV>
                <wp:extent cx="3760470" cy="360045"/>
                <wp:effectExtent l="0" t="0" r="11430" b="2095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0470" cy="360045"/>
                        </a:xfrm>
                        <a:prstGeom prst="rect">
                          <a:avLst/>
                        </a:prstGeom>
                        <a:solidFill>
                          <a:srgbClr val="FFFFFF"/>
                        </a:solidFill>
                        <a:ln w="9525">
                          <a:solidFill>
                            <a:srgbClr val="000000"/>
                          </a:solidFill>
                          <a:miter lim="800000"/>
                          <a:headEnd/>
                          <a:tailEnd/>
                        </a:ln>
                      </wps:spPr>
                      <wps:txbx>
                        <w:txbxContent>
                          <w:p w:rsidR="006D30C6" w:rsidRPr="003A08DB" w:rsidRDefault="006D30C6" w:rsidP="003A08DB">
                            <w:pPr>
                              <w:jc w:val="center"/>
                              <w:rPr>
                                <w:b/>
                                <w:sz w:val="44"/>
                                <w:szCs w:val="44"/>
                              </w:rPr>
                            </w:pPr>
                            <w:r w:rsidRPr="003A08DB">
                              <w:rPr>
                                <w:b/>
                                <w:sz w:val="44"/>
                                <w:szCs w:val="44"/>
                              </w:rPr>
                              <w:t>The Colonial Era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02.8pt;margin-top:1.1pt;width:296.1pt;height:28.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">
                <v:textbox>
                  <w:txbxContent>
                    <w:p w:rsidR="006D30C6" w:rsidRPr="003A08DB" w:rsidRDefault="006D30C6" w:rsidP="003A08DB">
                      <w:pPr>
                        <w:jc w:val="center"/>
                        <w:rPr>
                          <w:b/>
                          <w:sz w:val="44"/>
                          <w:szCs w:val="44"/>
                        </w:rPr>
                      </w:pPr>
                      <w:r w:rsidRPr="003A08DB">
                        <w:rPr>
                          <w:b/>
                          <w:sz w:val="44"/>
                          <w:szCs w:val="44"/>
                        </w:rPr>
                        <w:t>The Colonial Era</w:t>
                      </w:r>
                    </w:p>
                  </w:txbxContent>
                </v:textbox>
              </v:shape>
            </w:pict>
          </mc:Fallback>
        </mc:AlternateContent>
      </w:r>
      <w:r w:rsidR="003A08DB" w:rsidRPr="00AB592F">
        <w:object w:dxaOrig="9180"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3.6pt;height:677.15pt" o:ole="">
            <v:imagedata r:id="rId15" o:title=""/>
          </v:shape>
          <o:OLEObject Type="Embed" ProgID="AcroExch.Document.7" ShapeID="_x0000_i1025" DrawAspect="Content" ObjectID="_1440311278" r:id="rId16"/>
        </w:object>
      </w:r>
      <w:r w:rsidR="003A08DB">
        <w:rPr>
          <w:rFonts w:ascii="Times New Roman" w:hAnsi="Times New Roman" w:cs="Times New Roman"/>
        </w:rPr>
        <w:br w:type="page"/>
      </w:r>
    </w:p>
    <w:p w:rsidR="0063726B" w:rsidRPr="003E2EED" w:rsidRDefault="0063726B" w:rsidP="00B836B5">
      <w:pPr>
        <w:jc w:val="center"/>
        <w:rPr>
          <w:rFonts w:ascii="Times New Roman" w:hAnsi="Times New Roman" w:cs="Times New Roman"/>
          <w:sz w:val="28"/>
          <w:szCs w:val="28"/>
        </w:rPr>
      </w:pPr>
      <w:r w:rsidRPr="003E2EED">
        <w:rPr>
          <w:rFonts w:ascii="Times New Roman" w:hAnsi="Times New Roman" w:cs="Times New Roman"/>
          <w:b/>
          <w:sz w:val="28"/>
          <w:szCs w:val="28"/>
        </w:rPr>
        <w:lastRenderedPageBreak/>
        <w:t>Lesson 2:</w:t>
      </w:r>
      <w:r w:rsidRPr="003E2EED">
        <w:rPr>
          <w:rFonts w:ascii="Times New Roman" w:hAnsi="Times New Roman" w:cs="Times New Roman"/>
          <w:sz w:val="28"/>
          <w:szCs w:val="28"/>
        </w:rPr>
        <w:t xml:space="preserve"> You Wouldn’t Want to be an American Colonist, Pros &amp; Cons</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Essential Understandings and Skills of Lesson:</w:t>
      </w:r>
      <w:r w:rsidRPr="00751176">
        <w:rPr>
          <w:rFonts w:ascii="Times New Roman" w:hAnsi="Times New Roman" w:cs="Times New Roman"/>
          <w:sz w:val="24"/>
          <w:szCs w:val="24"/>
        </w:rPr>
        <w:t xml:space="preserve"> Students will listen to the read aloud of the book entitled </w:t>
      </w:r>
      <w:r w:rsidRPr="00751176">
        <w:rPr>
          <w:rFonts w:ascii="Times New Roman" w:hAnsi="Times New Roman" w:cs="Times New Roman"/>
          <w:sz w:val="24"/>
          <w:szCs w:val="24"/>
          <w:u w:val="single"/>
        </w:rPr>
        <w:t>You Wouldn’t Want to Be an American Colonist</w:t>
      </w:r>
      <w:r w:rsidR="00D64267">
        <w:rPr>
          <w:rFonts w:ascii="Times New Roman" w:hAnsi="Times New Roman" w:cs="Times New Roman"/>
          <w:sz w:val="24"/>
          <w:szCs w:val="24"/>
          <w:u w:val="single"/>
        </w:rPr>
        <w:t>! A Settlement You’d Rather Not Start</w:t>
      </w:r>
      <w:r w:rsidRPr="00751176">
        <w:rPr>
          <w:rFonts w:ascii="Times New Roman" w:hAnsi="Times New Roman" w:cs="Times New Roman"/>
          <w:sz w:val="24"/>
          <w:szCs w:val="24"/>
        </w:rPr>
        <w:t xml:space="preserve">, think of the pros and cons of being an American colonist, discuss their thoughts with a partner, and record their ideas on a T-chart. </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 xml:space="preserve">Rationale </w:t>
      </w:r>
      <w:r w:rsidRPr="00751176">
        <w:rPr>
          <w:rFonts w:ascii="Times New Roman" w:hAnsi="Times New Roman" w:cs="Times New Roman"/>
          <w:b/>
          <w:i/>
          <w:sz w:val="24"/>
          <w:szCs w:val="24"/>
        </w:rPr>
        <w:t>(How does this lesson address knowledge, skills, and dispositions necessary for College and Career Readiness, thoughtful and participatory citizenship, and 21</w:t>
      </w:r>
      <w:r w:rsidRPr="00751176">
        <w:rPr>
          <w:rFonts w:ascii="Times New Roman" w:hAnsi="Times New Roman" w:cs="Times New Roman"/>
          <w:b/>
          <w:i/>
          <w:sz w:val="24"/>
          <w:szCs w:val="24"/>
          <w:vertAlign w:val="superscript"/>
        </w:rPr>
        <w:t>st</w:t>
      </w:r>
      <w:r w:rsidRPr="00751176">
        <w:rPr>
          <w:rFonts w:ascii="Times New Roman" w:hAnsi="Times New Roman" w:cs="Times New Roman"/>
          <w:b/>
          <w:i/>
          <w:sz w:val="24"/>
          <w:szCs w:val="24"/>
        </w:rPr>
        <w:t xml:space="preserve"> Century Learning?)</w:t>
      </w:r>
      <w:r w:rsidRPr="00751176">
        <w:rPr>
          <w:rFonts w:ascii="Times New Roman" w:hAnsi="Times New Roman" w:cs="Times New Roman"/>
          <w:sz w:val="24"/>
          <w:szCs w:val="24"/>
        </w:rPr>
        <w:t xml:space="preserve"> Students will evaluate the information presented in the read aloud and through conversation and collaboration with partners generate a list of pros and cons to being an American colonist.</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Student Objectives:</w:t>
      </w:r>
      <w:r w:rsidRPr="00751176">
        <w:rPr>
          <w:rFonts w:ascii="Times New Roman" w:hAnsi="Times New Roman" w:cs="Times New Roman"/>
          <w:sz w:val="24"/>
          <w:szCs w:val="24"/>
        </w:rPr>
        <w:t xml:space="preserve">  Students will analyze, reflect on, and connect to self the material presented in the story and in doing so generate a valid opinion, supported by facts, of what constitutes the pros and cons of being an American colonist.</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Materials:</w:t>
      </w:r>
      <w:r w:rsidRPr="00751176">
        <w:rPr>
          <w:rFonts w:ascii="Times New Roman" w:hAnsi="Times New Roman" w:cs="Times New Roman"/>
          <w:sz w:val="24"/>
          <w:szCs w:val="24"/>
        </w:rPr>
        <w:t xml:space="preserve"> </w:t>
      </w:r>
    </w:p>
    <w:p w:rsidR="0063726B" w:rsidRPr="00751176" w:rsidRDefault="0063726B" w:rsidP="0063726B">
      <w:pPr>
        <w:pStyle w:val="ListParagraph"/>
        <w:numPr>
          <w:ilvl w:val="0"/>
          <w:numId w:val="2"/>
        </w:numPr>
        <w:rPr>
          <w:rFonts w:ascii="Times New Roman" w:hAnsi="Times New Roman" w:cs="Times New Roman"/>
          <w:sz w:val="24"/>
          <w:szCs w:val="24"/>
        </w:rPr>
      </w:pPr>
      <w:r w:rsidRPr="00751176">
        <w:rPr>
          <w:rFonts w:ascii="Times New Roman" w:hAnsi="Times New Roman" w:cs="Times New Roman"/>
          <w:sz w:val="24"/>
          <w:szCs w:val="24"/>
        </w:rPr>
        <w:t xml:space="preserve">Book entitled </w:t>
      </w:r>
      <w:r w:rsidRPr="00751176">
        <w:rPr>
          <w:rFonts w:ascii="Times New Roman" w:hAnsi="Times New Roman" w:cs="Times New Roman"/>
          <w:sz w:val="24"/>
          <w:szCs w:val="24"/>
          <w:u w:val="single"/>
        </w:rPr>
        <w:t>You Wouldn’t Want to Be an American Colonist</w:t>
      </w:r>
      <w:r w:rsidR="00D64267">
        <w:rPr>
          <w:rFonts w:ascii="Times New Roman" w:hAnsi="Times New Roman" w:cs="Times New Roman"/>
          <w:sz w:val="24"/>
          <w:szCs w:val="24"/>
          <w:u w:val="single"/>
        </w:rPr>
        <w:t>! A Settlement You’d Rather Not Start</w:t>
      </w:r>
      <w:r w:rsidRPr="00751176">
        <w:rPr>
          <w:rFonts w:ascii="Times New Roman" w:hAnsi="Times New Roman" w:cs="Times New Roman"/>
          <w:sz w:val="24"/>
          <w:szCs w:val="24"/>
        </w:rPr>
        <w:t xml:space="preserve"> by Jacqueline Morley </w:t>
      </w:r>
    </w:p>
    <w:p w:rsidR="0063726B" w:rsidRPr="00751176" w:rsidRDefault="0063726B" w:rsidP="0063726B">
      <w:pPr>
        <w:pStyle w:val="ListParagraph"/>
        <w:numPr>
          <w:ilvl w:val="0"/>
          <w:numId w:val="2"/>
        </w:numPr>
        <w:rPr>
          <w:rFonts w:ascii="Times New Roman" w:hAnsi="Times New Roman" w:cs="Times New Roman"/>
          <w:sz w:val="24"/>
          <w:szCs w:val="24"/>
        </w:rPr>
      </w:pPr>
      <w:r w:rsidRPr="00751176">
        <w:rPr>
          <w:rFonts w:ascii="Times New Roman" w:hAnsi="Times New Roman" w:cs="Times New Roman"/>
          <w:sz w:val="24"/>
          <w:szCs w:val="24"/>
        </w:rPr>
        <w:t>Pros and Cons T-chart handout</w:t>
      </w:r>
    </w:p>
    <w:p w:rsidR="0063726B" w:rsidRPr="00751176" w:rsidRDefault="0063726B" w:rsidP="0063726B">
      <w:pPr>
        <w:rPr>
          <w:rFonts w:ascii="Times New Roman" w:hAnsi="Times New Roman" w:cs="Times New Roman"/>
          <w:b/>
          <w:sz w:val="24"/>
          <w:szCs w:val="24"/>
        </w:rPr>
      </w:pPr>
      <w:r w:rsidRPr="00751176">
        <w:rPr>
          <w:rFonts w:ascii="Times New Roman" w:hAnsi="Times New Roman" w:cs="Times New Roman"/>
          <w:b/>
          <w:sz w:val="24"/>
          <w:szCs w:val="24"/>
        </w:rPr>
        <w:t>Lesson Plan Outline:</w:t>
      </w:r>
    </w:p>
    <w:tbl>
      <w:tblPr>
        <w:tblStyle w:val="TableGrid"/>
        <w:tblW w:w="5245" w:type="pct"/>
        <w:tblInd w:w="-252" w:type="dxa"/>
        <w:tblLook w:val="04A0" w:firstRow="1" w:lastRow="0" w:firstColumn="1" w:lastColumn="0" w:noHBand="0" w:noVBand="1"/>
      </w:tblPr>
      <w:tblGrid>
        <w:gridCol w:w="1762"/>
        <w:gridCol w:w="3887"/>
        <w:gridCol w:w="3887"/>
        <w:gridCol w:w="2020"/>
      </w:tblGrid>
      <w:tr w:rsidR="0063726B" w:rsidRPr="00751176" w:rsidTr="00612948">
        <w:tc>
          <w:tcPr>
            <w:tcW w:w="762" w:type="pct"/>
            <w:shd w:val="clear" w:color="auto" w:fill="000000" w:themeFill="text1"/>
            <w:vAlign w:val="center"/>
          </w:tcPr>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Approximate Time</w:t>
            </w:r>
          </w:p>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(e.g. 15 mins)</w:t>
            </w:r>
          </w:p>
        </w:tc>
        <w:tc>
          <w:tcPr>
            <w:tcW w:w="1682"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is the teacher doing during this time?</w:t>
            </w:r>
          </w:p>
        </w:tc>
        <w:tc>
          <w:tcPr>
            <w:tcW w:w="1682"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are students expected to do during this time?</w:t>
            </w:r>
          </w:p>
        </w:tc>
        <w:tc>
          <w:tcPr>
            <w:tcW w:w="874"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Notes (formative assessment ideas, differentiation, adaptations, etc.)</w:t>
            </w: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5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Introduces the T-Chart to the students and explains the objective of the lesson.</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Students look over the T-Chart to make sure they understand the objective and ask any questions they might have.</w:t>
            </w:r>
          </w:p>
        </w:tc>
        <w:tc>
          <w:tcPr>
            <w:tcW w:w="874" w:type="pct"/>
            <w:vMerge w:val="restart"/>
            <w:vAlign w:val="center"/>
          </w:tcPr>
          <w:p w:rsidR="0063726B" w:rsidRPr="00751176" w:rsidRDefault="0063726B" w:rsidP="00612948">
            <w:pPr>
              <w:rPr>
                <w:rFonts w:ascii="Times New Roman" w:hAnsi="Times New Roman" w:cs="Times New Roman"/>
                <w:szCs w:val="12"/>
              </w:rPr>
            </w:pPr>
            <w:r w:rsidRPr="00751176">
              <w:rPr>
                <w:rFonts w:ascii="Times New Roman" w:hAnsi="Times New Roman" w:cs="Times New Roman"/>
                <w:szCs w:val="12"/>
              </w:rPr>
              <w:t>Some students may need a copy of the book to refer to and to guide them while writing.</w:t>
            </w: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8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Reads the entire story without stopping.</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Listen to the story and enjoy it without taking notes, making comments, or asking questions.</w:t>
            </w:r>
          </w:p>
        </w:tc>
        <w:tc>
          <w:tcPr>
            <w:tcW w:w="874" w:type="pct"/>
            <w:vMerge/>
            <w:vAlign w:val="center"/>
          </w:tcPr>
          <w:p w:rsidR="0063726B" w:rsidRPr="00751176" w:rsidRDefault="0063726B" w:rsidP="00612948">
            <w:pPr>
              <w:rPr>
                <w:rFonts w:ascii="Times New Roman" w:hAnsi="Times New Roman" w:cs="Times New Roman"/>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20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 xml:space="preserve">Rereads the story stopping periodically to engage students in discussions, reflections, and to allow time for whole and small group sharing.   </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Think of the pros and cons of being an American colonist, and discuss their thoughts with a partner.</w:t>
            </w:r>
          </w:p>
        </w:tc>
        <w:tc>
          <w:tcPr>
            <w:tcW w:w="874" w:type="pct"/>
            <w:vMerge w:val="restar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Students can be assessed on participation and completed charts.</w:t>
            </w: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10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Allows the students time to record their ideas on the T-Chart.</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Record their thoughts and ideas on the T-Chart.</w:t>
            </w:r>
          </w:p>
        </w:tc>
        <w:tc>
          <w:tcPr>
            <w:tcW w:w="874" w:type="pct"/>
            <w:vMerge/>
          </w:tcPr>
          <w:p w:rsidR="0063726B" w:rsidRPr="00751176" w:rsidRDefault="0063726B" w:rsidP="00612948">
            <w:pPr>
              <w:rPr>
                <w:rFonts w:ascii="Times New Roman" w:hAnsi="Times New Roman" w:cs="Times New Roman"/>
              </w:rPr>
            </w:pPr>
          </w:p>
        </w:tc>
      </w:tr>
    </w:tbl>
    <w:p w:rsidR="0063726B" w:rsidRPr="00751176" w:rsidRDefault="0063726B" w:rsidP="0063726B">
      <w:pPr>
        <w:rPr>
          <w:rFonts w:ascii="Times New Roman" w:hAnsi="Times New Roman" w:cs="Times New Roman"/>
        </w:rPr>
      </w:pPr>
    </w:p>
    <w:p w:rsidR="00C241CB" w:rsidRPr="003B109B" w:rsidRDefault="0063726B" w:rsidP="00C241CB">
      <w:pPr>
        <w:rPr>
          <w:rFonts w:ascii="Times New Roman" w:hAnsi="Times New Roman" w:cs="Times New Roman"/>
          <w:sz w:val="28"/>
          <w:szCs w:val="28"/>
          <w:u w:val="single"/>
        </w:rPr>
      </w:pPr>
      <w:r w:rsidRPr="00751176">
        <w:rPr>
          <w:rFonts w:ascii="Times New Roman" w:hAnsi="Times New Roman" w:cs="Times New Roman"/>
          <w:b/>
          <w:i/>
          <w:color w:val="FF0000"/>
        </w:rPr>
        <w:br w:type="page"/>
      </w:r>
      <w:r w:rsidR="00C241CB" w:rsidRPr="003B109B">
        <w:rPr>
          <w:rFonts w:ascii="Times New Roman" w:hAnsi="Times New Roman" w:cs="Times New Roman"/>
          <w:b/>
          <w:sz w:val="28"/>
          <w:szCs w:val="28"/>
        </w:rPr>
        <w:lastRenderedPageBreak/>
        <w:t>Name</w:t>
      </w:r>
      <w:r w:rsidR="00C241CB" w:rsidRPr="003B109B">
        <w:rPr>
          <w:rFonts w:ascii="Times New Roman" w:hAnsi="Times New Roman" w:cs="Times New Roman"/>
          <w:sz w:val="28"/>
          <w:szCs w:val="28"/>
        </w:rPr>
        <w:t xml:space="preserve"> </w:t>
      </w:r>
      <w:r w:rsidR="00C241CB" w:rsidRPr="003B109B">
        <w:rPr>
          <w:rFonts w:ascii="Times New Roman" w:hAnsi="Times New Roman" w:cs="Times New Roman"/>
          <w:sz w:val="28"/>
          <w:szCs w:val="28"/>
          <w:u w:val="single"/>
        </w:rPr>
        <w:tab/>
      </w:r>
      <w:r w:rsidR="00C241CB" w:rsidRPr="003B109B">
        <w:rPr>
          <w:rFonts w:ascii="Times New Roman" w:hAnsi="Times New Roman" w:cs="Times New Roman"/>
          <w:sz w:val="28"/>
          <w:szCs w:val="28"/>
          <w:u w:val="single"/>
        </w:rPr>
        <w:tab/>
      </w:r>
      <w:r w:rsidR="00C241CB" w:rsidRPr="003B109B">
        <w:rPr>
          <w:rFonts w:ascii="Times New Roman" w:hAnsi="Times New Roman" w:cs="Times New Roman"/>
          <w:sz w:val="28"/>
          <w:szCs w:val="28"/>
          <w:u w:val="single"/>
        </w:rPr>
        <w:tab/>
      </w:r>
      <w:r w:rsidR="00C241CB" w:rsidRPr="003B109B">
        <w:rPr>
          <w:rFonts w:ascii="Times New Roman" w:hAnsi="Times New Roman" w:cs="Times New Roman"/>
          <w:sz w:val="28"/>
          <w:szCs w:val="28"/>
          <w:u w:val="single"/>
        </w:rPr>
        <w:tab/>
      </w:r>
      <w:r w:rsidR="00C241CB" w:rsidRPr="003B109B">
        <w:rPr>
          <w:rFonts w:ascii="Times New Roman" w:hAnsi="Times New Roman" w:cs="Times New Roman"/>
          <w:sz w:val="28"/>
          <w:szCs w:val="28"/>
          <w:u w:val="single"/>
        </w:rPr>
        <w:tab/>
      </w:r>
      <w:r w:rsidR="00C241CB" w:rsidRPr="003B109B">
        <w:rPr>
          <w:rFonts w:ascii="Times New Roman" w:hAnsi="Times New Roman" w:cs="Times New Roman"/>
          <w:sz w:val="28"/>
          <w:szCs w:val="28"/>
          <w:u w:val="single"/>
        </w:rPr>
        <w:tab/>
      </w:r>
      <w:r w:rsidR="003D0279">
        <w:rPr>
          <w:rFonts w:ascii="Times New Roman" w:hAnsi="Times New Roman" w:cs="Times New Roman"/>
          <w:sz w:val="28"/>
          <w:szCs w:val="28"/>
        </w:rPr>
        <w:tab/>
      </w:r>
      <w:r w:rsidR="003D0279">
        <w:rPr>
          <w:rFonts w:ascii="Times New Roman" w:hAnsi="Times New Roman" w:cs="Times New Roman"/>
          <w:sz w:val="28"/>
          <w:szCs w:val="28"/>
        </w:rPr>
        <w:tab/>
      </w:r>
      <w:r w:rsidR="00C241CB" w:rsidRPr="003B109B">
        <w:rPr>
          <w:rFonts w:ascii="Times New Roman" w:hAnsi="Times New Roman" w:cs="Times New Roman"/>
          <w:b/>
          <w:sz w:val="28"/>
          <w:szCs w:val="28"/>
        </w:rPr>
        <w:t>Date</w:t>
      </w:r>
      <w:r w:rsidR="00C241CB" w:rsidRPr="003B109B">
        <w:rPr>
          <w:rFonts w:ascii="Times New Roman" w:hAnsi="Times New Roman" w:cs="Times New Roman"/>
          <w:sz w:val="28"/>
          <w:szCs w:val="28"/>
        </w:rPr>
        <w:t xml:space="preserve"> </w:t>
      </w:r>
      <w:r w:rsidR="00C241CB" w:rsidRPr="003B109B">
        <w:rPr>
          <w:rFonts w:ascii="Times New Roman" w:hAnsi="Times New Roman" w:cs="Times New Roman"/>
          <w:sz w:val="28"/>
          <w:szCs w:val="28"/>
          <w:u w:val="single"/>
        </w:rPr>
        <w:tab/>
      </w:r>
      <w:r w:rsidR="00C241CB" w:rsidRPr="003B109B">
        <w:rPr>
          <w:rFonts w:ascii="Times New Roman" w:hAnsi="Times New Roman" w:cs="Times New Roman"/>
          <w:sz w:val="28"/>
          <w:szCs w:val="28"/>
          <w:u w:val="single"/>
        </w:rPr>
        <w:tab/>
      </w:r>
      <w:r w:rsidR="00C241CB" w:rsidRPr="003B109B">
        <w:rPr>
          <w:rFonts w:ascii="Times New Roman" w:hAnsi="Times New Roman" w:cs="Times New Roman"/>
          <w:sz w:val="28"/>
          <w:szCs w:val="28"/>
          <w:u w:val="single"/>
        </w:rPr>
        <w:tab/>
      </w:r>
      <w:r w:rsidR="00C241CB" w:rsidRPr="003B109B">
        <w:rPr>
          <w:rFonts w:ascii="Times New Roman" w:hAnsi="Times New Roman" w:cs="Times New Roman"/>
          <w:sz w:val="28"/>
          <w:szCs w:val="28"/>
          <w:u w:val="single"/>
        </w:rPr>
        <w:tab/>
      </w:r>
      <w:r w:rsidR="00C241CB" w:rsidRPr="003B109B">
        <w:rPr>
          <w:rFonts w:ascii="Times New Roman" w:hAnsi="Times New Roman" w:cs="Times New Roman"/>
          <w:sz w:val="28"/>
          <w:szCs w:val="28"/>
          <w:u w:val="single"/>
        </w:rPr>
        <w:tab/>
      </w:r>
    </w:p>
    <w:p w:rsidR="00C241CB" w:rsidRDefault="00C241CB" w:rsidP="00C241CB">
      <w:pPr>
        <w:jc w:val="center"/>
        <w:rPr>
          <w:rFonts w:ascii="Times New Roman" w:hAnsi="Times New Roman" w:cs="Times New Roman"/>
          <w:b/>
          <w:sz w:val="36"/>
          <w:szCs w:val="36"/>
        </w:rPr>
      </w:pPr>
      <w:r w:rsidRPr="003B109B">
        <w:rPr>
          <w:rStyle w:val="TitleChar"/>
          <w:rFonts w:ascii="Times New Roman" w:hAnsi="Times New Roman" w:cs="Times New Roman"/>
        </w:rPr>
        <w:t>P</w:t>
      </w:r>
      <w:r w:rsidRPr="003B109B">
        <w:rPr>
          <w:rFonts w:ascii="Times New Roman" w:hAnsi="Times New Roman" w:cs="Times New Roman"/>
          <w:b/>
          <w:sz w:val="36"/>
          <w:szCs w:val="36"/>
        </w:rPr>
        <w:t xml:space="preserve">ros and </w:t>
      </w:r>
      <w:r w:rsidRPr="003B109B">
        <w:rPr>
          <w:rStyle w:val="TitleChar"/>
          <w:rFonts w:ascii="Times New Roman" w:hAnsi="Times New Roman" w:cs="Times New Roman"/>
        </w:rPr>
        <w:t>C</w:t>
      </w:r>
      <w:r w:rsidRPr="003B109B">
        <w:rPr>
          <w:rFonts w:ascii="Times New Roman" w:hAnsi="Times New Roman" w:cs="Times New Roman"/>
          <w:b/>
          <w:sz w:val="36"/>
          <w:szCs w:val="36"/>
        </w:rPr>
        <w:t xml:space="preserve">ons </w:t>
      </w:r>
      <w:r w:rsidRPr="003B109B">
        <w:rPr>
          <w:rStyle w:val="TitleChar"/>
          <w:rFonts w:ascii="Times New Roman" w:hAnsi="Times New Roman" w:cs="Times New Roman"/>
        </w:rPr>
        <w:t>G</w:t>
      </w:r>
      <w:r w:rsidRPr="003B109B">
        <w:rPr>
          <w:rFonts w:ascii="Times New Roman" w:hAnsi="Times New Roman" w:cs="Times New Roman"/>
          <w:b/>
          <w:sz w:val="36"/>
          <w:szCs w:val="36"/>
        </w:rPr>
        <w:t xml:space="preserve">raphic </w:t>
      </w:r>
      <w:r w:rsidRPr="003B109B">
        <w:rPr>
          <w:rStyle w:val="TitleChar"/>
          <w:rFonts w:ascii="Times New Roman" w:hAnsi="Times New Roman" w:cs="Times New Roman"/>
        </w:rPr>
        <w:t>O</w:t>
      </w:r>
      <w:r w:rsidRPr="003B109B">
        <w:rPr>
          <w:rFonts w:ascii="Times New Roman" w:hAnsi="Times New Roman" w:cs="Times New Roman"/>
          <w:b/>
          <w:sz w:val="36"/>
          <w:szCs w:val="36"/>
        </w:rPr>
        <w:t>rganizer</w:t>
      </w:r>
    </w:p>
    <w:p w:rsidR="00C241CB" w:rsidRDefault="00C241CB" w:rsidP="00C241CB">
      <w:pPr>
        <w:ind w:firstLine="720"/>
        <w:rPr>
          <w:rFonts w:ascii="Times New Roman" w:hAnsi="Times New Roman" w:cs="Times New Roman"/>
          <w:b/>
          <w:sz w:val="28"/>
          <w:szCs w:val="28"/>
        </w:rPr>
      </w:pPr>
      <w:r>
        <w:rPr>
          <w:rFonts w:ascii="Times New Roman" w:hAnsi="Times New Roman" w:cs="Times New Roman"/>
          <w:b/>
          <w:sz w:val="28"/>
          <w:szCs w:val="28"/>
        </w:rPr>
        <w:t>Directions</w:t>
      </w:r>
    </w:p>
    <w:p w:rsidR="00C241CB" w:rsidRDefault="00C241CB" w:rsidP="00C241CB">
      <w:pPr>
        <w:ind w:left="720"/>
        <w:rPr>
          <w:rFonts w:ascii="Times New Roman" w:hAnsi="Times New Roman" w:cs="Times New Roman"/>
          <w:sz w:val="26"/>
          <w:szCs w:val="26"/>
        </w:rPr>
      </w:pPr>
      <w:r w:rsidRPr="008C3AB1">
        <w:rPr>
          <w:rFonts w:ascii="Times New Roman" w:hAnsi="Times New Roman" w:cs="Times New Roman"/>
          <w:sz w:val="26"/>
          <w:szCs w:val="26"/>
        </w:rPr>
        <w:t>As you listen to the read aloud, think of the pros and cons of being a</w:t>
      </w:r>
      <w:r>
        <w:rPr>
          <w:rFonts w:ascii="Times New Roman" w:hAnsi="Times New Roman" w:cs="Times New Roman"/>
          <w:sz w:val="26"/>
          <w:szCs w:val="26"/>
        </w:rPr>
        <w:t>n American colonist.  Next, following your teacher’s signal discuss your thoughts with a partner and record your ideas in the T-chart below.</w:t>
      </w:r>
    </w:p>
    <w:tbl>
      <w:tblPr>
        <w:tblStyle w:val="TableGrid"/>
        <w:tblW w:w="0" w:type="auto"/>
        <w:tblInd w:w="378" w:type="dxa"/>
        <w:tblLook w:val="04A0" w:firstRow="1" w:lastRow="0" w:firstColumn="1" w:lastColumn="0" w:noHBand="0" w:noVBand="1"/>
      </w:tblPr>
      <w:tblGrid>
        <w:gridCol w:w="5025"/>
        <w:gridCol w:w="5037"/>
      </w:tblGrid>
      <w:tr w:rsidR="00C241CB" w:rsidRPr="008C3AB1" w:rsidTr="003D0279">
        <w:trPr>
          <w:trHeight w:hRule="exact" w:val="647"/>
        </w:trPr>
        <w:tc>
          <w:tcPr>
            <w:tcW w:w="5025" w:type="dxa"/>
            <w:tcBorders>
              <w:top w:val="nil"/>
              <w:left w:val="nil"/>
              <w:right w:val="nil"/>
            </w:tcBorders>
          </w:tcPr>
          <w:p w:rsidR="00C241CB" w:rsidRPr="008C3AB1" w:rsidRDefault="00C241CB" w:rsidP="00612948">
            <w:pPr>
              <w:pStyle w:val="Title"/>
              <w:jc w:val="center"/>
              <w:rPr>
                <w:b/>
                <w:sz w:val="40"/>
                <w:szCs w:val="40"/>
              </w:rPr>
            </w:pPr>
            <w:r>
              <w:rPr>
                <w:rFonts w:ascii="Times New Roman" w:hAnsi="Times New Roman" w:cs="Times New Roman"/>
                <w:sz w:val="26"/>
                <w:szCs w:val="26"/>
              </w:rPr>
              <w:br w:type="page"/>
            </w:r>
            <w:r w:rsidRPr="008C3AB1">
              <w:rPr>
                <w:rStyle w:val="TitleChar"/>
                <w:rFonts w:ascii="Times New Roman" w:hAnsi="Times New Roman" w:cs="Times New Roman"/>
                <w:b/>
              </w:rPr>
              <w:t>P</w:t>
            </w:r>
            <w:r w:rsidRPr="008C3AB1">
              <w:rPr>
                <w:rFonts w:ascii="Times New Roman" w:hAnsi="Times New Roman" w:cs="Times New Roman"/>
                <w:b/>
                <w:sz w:val="36"/>
                <w:szCs w:val="36"/>
              </w:rPr>
              <w:t>ros</w:t>
            </w:r>
          </w:p>
        </w:tc>
        <w:tc>
          <w:tcPr>
            <w:tcW w:w="5037" w:type="dxa"/>
            <w:tcBorders>
              <w:top w:val="nil"/>
              <w:left w:val="nil"/>
              <w:right w:val="nil"/>
            </w:tcBorders>
          </w:tcPr>
          <w:p w:rsidR="00C241CB" w:rsidRPr="008C3AB1" w:rsidRDefault="00C241CB" w:rsidP="00612948">
            <w:pPr>
              <w:pStyle w:val="Title"/>
              <w:jc w:val="center"/>
              <w:rPr>
                <w:b/>
                <w:sz w:val="40"/>
                <w:szCs w:val="40"/>
              </w:rPr>
            </w:pPr>
            <w:r w:rsidRPr="008C3AB1">
              <w:rPr>
                <w:rStyle w:val="TitleChar"/>
                <w:rFonts w:ascii="Times New Roman" w:hAnsi="Times New Roman" w:cs="Times New Roman"/>
                <w:b/>
              </w:rPr>
              <w:t>C</w:t>
            </w:r>
            <w:r w:rsidRPr="008C3AB1">
              <w:rPr>
                <w:rFonts w:ascii="Times New Roman" w:hAnsi="Times New Roman" w:cs="Times New Roman"/>
                <w:b/>
                <w:sz w:val="36"/>
                <w:szCs w:val="36"/>
              </w:rPr>
              <w:t>ons</w:t>
            </w: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r w:rsidR="00C241CB" w:rsidTr="003D0279">
        <w:trPr>
          <w:trHeight w:hRule="exact" w:val="432"/>
        </w:trPr>
        <w:tc>
          <w:tcPr>
            <w:tcW w:w="5025" w:type="dxa"/>
          </w:tcPr>
          <w:p w:rsidR="00C241CB" w:rsidRDefault="00C241CB" w:rsidP="00612948">
            <w:pPr>
              <w:rPr>
                <w:rFonts w:ascii="Times New Roman" w:hAnsi="Times New Roman" w:cs="Times New Roman"/>
                <w:sz w:val="28"/>
                <w:szCs w:val="28"/>
              </w:rPr>
            </w:pPr>
          </w:p>
        </w:tc>
        <w:tc>
          <w:tcPr>
            <w:tcW w:w="5037" w:type="dxa"/>
          </w:tcPr>
          <w:p w:rsidR="00C241CB" w:rsidRDefault="00C241CB" w:rsidP="00612948">
            <w:pPr>
              <w:rPr>
                <w:rFonts w:ascii="Times New Roman" w:hAnsi="Times New Roman" w:cs="Times New Roman"/>
                <w:sz w:val="28"/>
                <w:szCs w:val="28"/>
              </w:rPr>
            </w:pPr>
          </w:p>
        </w:tc>
      </w:tr>
    </w:tbl>
    <w:p w:rsidR="0063726B" w:rsidRPr="003E2EED" w:rsidRDefault="0063726B" w:rsidP="00B836B5">
      <w:pPr>
        <w:jc w:val="center"/>
        <w:rPr>
          <w:rFonts w:ascii="Times New Roman" w:hAnsi="Times New Roman" w:cs="Times New Roman"/>
          <w:sz w:val="28"/>
          <w:szCs w:val="28"/>
        </w:rPr>
      </w:pPr>
      <w:r w:rsidRPr="003E2EED">
        <w:rPr>
          <w:rFonts w:ascii="Times New Roman" w:hAnsi="Times New Roman" w:cs="Times New Roman"/>
          <w:b/>
          <w:sz w:val="28"/>
          <w:szCs w:val="28"/>
        </w:rPr>
        <w:lastRenderedPageBreak/>
        <w:t>Lesson 3:</w:t>
      </w:r>
      <w:r w:rsidRPr="003E2EED">
        <w:rPr>
          <w:rFonts w:ascii="Times New Roman" w:hAnsi="Times New Roman" w:cs="Times New Roman"/>
          <w:sz w:val="28"/>
          <w:szCs w:val="28"/>
        </w:rPr>
        <w:t xml:space="preserve"> Colonial Jobs Matching Game</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Essential Understandings and Skills of Lesson:</w:t>
      </w:r>
      <w:r w:rsidRPr="00751176">
        <w:rPr>
          <w:rFonts w:ascii="Times New Roman" w:hAnsi="Times New Roman" w:cs="Times New Roman"/>
          <w:sz w:val="24"/>
          <w:szCs w:val="24"/>
        </w:rPr>
        <w:t xml:space="preserve"> Students will become familiar with a variety of jobs that colonists had. They will match jobs, job descriptions, and products.</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 xml:space="preserve">Rationale </w:t>
      </w:r>
      <w:r w:rsidRPr="00751176">
        <w:rPr>
          <w:rFonts w:ascii="Times New Roman" w:hAnsi="Times New Roman" w:cs="Times New Roman"/>
          <w:sz w:val="24"/>
          <w:szCs w:val="24"/>
        </w:rPr>
        <w:t xml:space="preserve">Prepare for and participate effectively in a range of conversations and collaborations with diverse partners, building on others’ ideas and expressing their own clearly and persuasively. </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Student Objectives:</w:t>
      </w:r>
      <w:r w:rsidRPr="00751176">
        <w:rPr>
          <w:rFonts w:ascii="Times New Roman" w:hAnsi="Times New Roman" w:cs="Times New Roman"/>
          <w:sz w:val="24"/>
          <w:szCs w:val="24"/>
        </w:rPr>
        <w:t xml:space="preserve">  Students will work collaboratively in small groups to determine which job, description, and products go together. </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Materials:</w:t>
      </w:r>
      <w:r w:rsidRPr="00751176">
        <w:rPr>
          <w:rFonts w:ascii="Times New Roman" w:hAnsi="Times New Roman" w:cs="Times New Roman"/>
          <w:sz w:val="24"/>
          <w:szCs w:val="24"/>
        </w:rPr>
        <w:t xml:space="preserve"> Colonial Jobs Worksheets (1 per group), scissors</w:t>
      </w:r>
    </w:p>
    <w:p w:rsidR="0063726B" w:rsidRPr="00751176" w:rsidRDefault="0063726B" w:rsidP="0063726B">
      <w:pPr>
        <w:rPr>
          <w:rFonts w:ascii="Times New Roman" w:hAnsi="Times New Roman" w:cs="Times New Roman"/>
          <w:b/>
          <w:sz w:val="24"/>
          <w:szCs w:val="24"/>
        </w:rPr>
      </w:pPr>
      <w:r w:rsidRPr="00751176">
        <w:rPr>
          <w:rFonts w:ascii="Times New Roman" w:hAnsi="Times New Roman" w:cs="Times New Roman"/>
          <w:b/>
          <w:sz w:val="24"/>
          <w:szCs w:val="24"/>
        </w:rPr>
        <w:t>Lesson Plan Outline:</w:t>
      </w:r>
    </w:p>
    <w:tbl>
      <w:tblPr>
        <w:tblStyle w:val="TableGrid"/>
        <w:tblW w:w="5245" w:type="pct"/>
        <w:tblInd w:w="-252" w:type="dxa"/>
        <w:tblLook w:val="04A0" w:firstRow="1" w:lastRow="0" w:firstColumn="1" w:lastColumn="0" w:noHBand="0" w:noVBand="1"/>
      </w:tblPr>
      <w:tblGrid>
        <w:gridCol w:w="1762"/>
        <w:gridCol w:w="3887"/>
        <w:gridCol w:w="3887"/>
        <w:gridCol w:w="2020"/>
      </w:tblGrid>
      <w:tr w:rsidR="0063726B" w:rsidRPr="00751176" w:rsidTr="00612948">
        <w:tc>
          <w:tcPr>
            <w:tcW w:w="762" w:type="pct"/>
            <w:shd w:val="clear" w:color="auto" w:fill="000000" w:themeFill="text1"/>
            <w:vAlign w:val="center"/>
          </w:tcPr>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Approximate Time</w:t>
            </w:r>
          </w:p>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(e.g. 15 mins)</w:t>
            </w:r>
          </w:p>
        </w:tc>
        <w:tc>
          <w:tcPr>
            <w:tcW w:w="1682"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is the teacher doing during this time?</w:t>
            </w:r>
          </w:p>
        </w:tc>
        <w:tc>
          <w:tcPr>
            <w:tcW w:w="1682"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are students expected to do during this time?</w:t>
            </w:r>
          </w:p>
        </w:tc>
        <w:tc>
          <w:tcPr>
            <w:tcW w:w="874"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Notes (formative assessment ideas, differentiation, adaptations, etc.)</w:t>
            </w: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p>
          <w:p w:rsidR="0063726B" w:rsidRPr="00751176" w:rsidRDefault="0063726B" w:rsidP="00612948">
            <w:pPr>
              <w:rPr>
                <w:rFonts w:ascii="Times New Roman" w:hAnsi="Times New Roman" w:cs="Times New Roman"/>
              </w:rPr>
            </w:pPr>
            <w:r w:rsidRPr="00751176">
              <w:rPr>
                <w:rFonts w:ascii="Times New Roman" w:hAnsi="Times New Roman" w:cs="Times New Roman"/>
              </w:rPr>
              <w:t>30 min</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 xml:space="preserve">Teacher breaks students into groups of 3-4 and passes out the Colonial Jobs Worksheets to each group. </w:t>
            </w:r>
            <w:r w:rsidR="001620A7" w:rsidRPr="00AA6CDB">
              <w:rPr>
                <w:rFonts w:ascii="Times New Roman" w:hAnsi="Times New Roman" w:cs="Times New Roman"/>
                <w:i/>
              </w:rPr>
              <w:t>Please note that these directions are slightly different than the directions on the worksheet.</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 xml:space="preserve">Students cut the pieces and work together to match job, description, and product. They will discuss their rationale and come to a consensus. </w:t>
            </w:r>
          </w:p>
        </w:tc>
        <w:tc>
          <w:tcPr>
            <w:tcW w:w="874" w:type="pct"/>
            <w:vAlign w:val="center"/>
          </w:tcPr>
          <w:p w:rsidR="0063726B" w:rsidRPr="00751176" w:rsidRDefault="0063726B" w:rsidP="00612948">
            <w:pPr>
              <w:rPr>
                <w:rFonts w:ascii="Times New Roman" w:hAnsi="Times New Roman" w:cs="Times New Roman"/>
                <w:szCs w:val="12"/>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15 min</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Teacher brings class back together as a whole group and discusses the students’ findings. Teacher clarifies any mismatched items.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Students participate in whole group discussion and explain why they placed the job, description, and product together.</w:t>
            </w:r>
          </w:p>
        </w:tc>
        <w:tc>
          <w:tcPr>
            <w:tcW w:w="874" w:type="pct"/>
            <w:vAlign w:val="center"/>
          </w:tcPr>
          <w:p w:rsidR="0063726B" w:rsidRPr="00751176" w:rsidRDefault="0063726B" w:rsidP="00612948">
            <w:pPr>
              <w:rPr>
                <w:rFonts w:ascii="Times New Roman" w:hAnsi="Times New Roman" w:cs="Times New Roman"/>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5 min</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Teacher tells student that this information may be used in the Jigsaw Discussion, paper, and final project.</w:t>
            </w:r>
          </w:p>
        </w:tc>
        <w:tc>
          <w:tcPr>
            <w:tcW w:w="1682" w:type="pct"/>
            <w:vAlign w:val="center"/>
          </w:tcPr>
          <w:p w:rsidR="0063726B" w:rsidRPr="00751176" w:rsidRDefault="0063726B" w:rsidP="00612948">
            <w:pPr>
              <w:rPr>
                <w:rFonts w:ascii="Times New Roman" w:hAnsi="Times New Roman" w:cs="Times New Roman"/>
              </w:rPr>
            </w:pPr>
          </w:p>
        </w:tc>
        <w:tc>
          <w:tcPr>
            <w:tcW w:w="874" w:type="pct"/>
            <w:vAlign w:val="center"/>
          </w:tcPr>
          <w:p w:rsidR="0063726B" w:rsidRPr="00751176" w:rsidRDefault="0063726B" w:rsidP="00612948">
            <w:pPr>
              <w:rPr>
                <w:rFonts w:ascii="Times New Roman" w:hAnsi="Times New Roman" w:cs="Times New Roman"/>
              </w:rPr>
            </w:pPr>
          </w:p>
        </w:tc>
      </w:tr>
    </w:tbl>
    <w:p w:rsidR="003A08DB" w:rsidRDefault="0063726B">
      <w:pPr>
        <w:rPr>
          <w:rFonts w:ascii="Times New Roman" w:hAnsi="Times New Roman" w:cs="Times New Roman"/>
          <w:b/>
          <w:i/>
          <w:color w:val="FF0000"/>
        </w:rPr>
      </w:pPr>
      <w:r w:rsidRPr="00751176">
        <w:rPr>
          <w:rFonts w:ascii="Times New Roman" w:hAnsi="Times New Roman" w:cs="Times New Roman"/>
          <w:b/>
          <w:i/>
          <w:color w:val="FF0000"/>
        </w:rPr>
        <w:br w:type="page"/>
      </w:r>
      <w:r w:rsidR="003A08DB">
        <w:rPr>
          <w:rFonts w:ascii="Times New Roman" w:hAnsi="Times New Roman" w:cs="Times New Roman"/>
          <w:b/>
          <w:i/>
          <w:noProof/>
          <w:color w:val="FF0000"/>
        </w:rPr>
        <w:lastRenderedPageBreak/>
        <w:drawing>
          <wp:inline distT="0" distB="0" distL="0" distR="0" wp14:anchorId="6F55BA93" wp14:editId="46E39376">
            <wp:extent cx="6492240" cy="9142801"/>
            <wp:effectExtent l="0" t="0" r="381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92240" cy="9142801"/>
                    </a:xfrm>
                    <a:prstGeom prst="rect">
                      <a:avLst/>
                    </a:prstGeom>
                    <a:noFill/>
                    <a:ln>
                      <a:noFill/>
                    </a:ln>
                  </pic:spPr>
                </pic:pic>
              </a:graphicData>
            </a:graphic>
          </wp:inline>
        </w:drawing>
      </w:r>
    </w:p>
    <w:p w:rsidR="003A08DB" w:rsidRDefault="003A08DB">
      <w:pPr>
        <w:rPr>
          <w:rFonts w:ascii="Times New Roman" w:hAnsi="Times New Roman" w:cs="Times New Roman"/>
          <w:b/>
          <w:i/>
          <w:color w:val="FF0000"/>
        </w:rPr>
      </w:pPr>
      <w:r>
        <w:rPr>
          <w:rFonts w:ascii="Times New Roman" w:hAnsi="Times New Roman" w:cs="Times New Roman"/>
          <w:b/>
          <w:i/>
          <w:noProof/>
          <w:color w:val="FF0000"/>
        </w:rPr>
        <w:lastRenderedPageBreak/>
        <w:drawing>
          <wp:inline distT="0" distB="0" distL="0" distR="0" wp14:anchorId="239CEBAA" wp14:editId="56098B69">
            <wp:extent cx="6492240" cy="9142801"/>
            <wp:effectExtent l="0" t="0" r="381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92240" cy="9142801"/>
                    </a:xfrm>
                    <a:prstGeom prst="rect">
                      <a:avLst/>
                    </a:prstGeom>
                    <a:noFill/>
                    <a:ln>
                      <a:noFill/>
                    </a:ln>
                  </pic:spPr>
                </pic:pic>
              </a:graphicData>
            </a:graphic>
          </wp:inline>
        </w:drawing>
      </w:r>
    </w:p>
    <w:p w:rsidR="003A08DB" w:rsidRDefault="0062465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47360CE4" wp14:editId="7F99672F">
            <wp:extent cx="6492240" cy="9134782"/>
            <wp:effectExtent l="0" t="0" r="381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92240" cy="9134782"/>
                    </a:xfrm>
                    <a:prstGeom prst="rect">
                      <a:avLst/>
                    </a:prstGeom>
                    <a:noFill/>
                    <a:ln>
                      <a:noFill/>
                    </a:ln>
                  </pic:spPr>
                </pic:pic>
              </a:graphicData>
            </a:graphic>
          </wp:inline>
        </w:drawing>
      </w:r>
    </w:p>
    <w:p w:rsidR="0062465A" w:rsidRDefault="0062465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3B18668B" wp14:editId="3222AEB3">
            <wp:extent cx="6492240" cy="9134782"/>
            <wp:effectExtent l="0" t="0" r="381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92240" cy="9134782"/>
                    </a:xfrm>
                    <a:prstGeom prst="rect">
                      <a:avLst/>
                    </a:prstGeom>
                    <a:noFill/>
                    <a:ln>
                      <a:noFill/>
                    </a:ln>
                  </pic:spPr>
                </pic:pic>
              </a:graphicData>
            </a:graphic>
          </wp:inline>
        </w:drawing>
      </w:r>
      <w:r>
        <w:rPr>
          <w:rFonts w:ascii="Times New Roman" w:hAnsi="Times New Roman" w:cs="Times New Roman"/>
          <w:b/>
          <w:sz w:val="28"/>
          <w:szCs w:val="28"/>
        </w:rPr>
        <w:br w:type="page"/>
      </w:r>
      <w:r>
        <w:rPr>
          <w:rFonts w:ascii="Times New Roman" w:hAnsi="Times New Roman" w:cs="Times New Roman"/>
          <w:b/>
          <w:noProof/>
          <w:sz w:val="28"/>
          <w:szCs w:val="28"/>
        </w:rPr>
        <w:lastRenderedPageBreak/>
        <w:drawing>
          <wp:inline distT="0" distB="0" distL="0" distR="0" wp14:anchorId="7794D873" wp14:editId="2440A24C">
            <wp:extent cx="6492240" cy="9134782"/>
            <wp:effectExtent l="0" t="0" r="381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92240" cy="9134782"/>
                    </a:xfrm>
                    <a:prstGeom prst="rect">
                      <a:avLst/>
                    </a:prstGeom>
                    <a:noFill/>
                    <a:ln>
                      <a:noFill/>
                    </a:ln>
                  </pic:spPr>
                </pic:pic>
              </a:graphicData>
            </a:graphic>
          </wp:inline>
        </w:drawing>
      </w:r>
    </w:p>
    <w:p w:rsidR="0063726B" w:rsidRPr="00A26637" w:rsidRDefault="0063726B" w:rsidP="00B836B5">
      <w:pPr>
        <w:jc w:val="center"/>
        <w:rPr>
          <w:rFonts w:ascii="Times New Roman" w:hAnsi="Times New Roman" w:cs="Times New Roman"/>
          <w:sz w:val="28"/>
          <w:szCs w:val="28"/>
        </w:rPr>
      </w:pPr>
      <w:r w:rsidRPr="00A26637">
        <w:rPr>
          <w:rFonts w:ascii="Times New Roman" w:hAnsi="Times New Roman" w:cs="Times New Roman"/>
          <w:b/>
          <w:sz w:val="28"/>
          <w:szCs w:val="28"/>
        </w:rPr>
        <w:lastRenderedPageBreak/>
        <w:t>Lesson 4:</w:t>
      </w:r>
      <w:r w:rsidRPr="00A26637">
        <w:rPr>
          <w:rFonts w:ascii="Times New Roman" w:hAnsi="Times New Roman" w:cs="Times New Roman"/>
          <w:sz w:val="28"/>
          <w:szCs w:val="28"/>
        </w:rPr>
        <w:t xml:space="preserve"> Jigsaw Readings</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Essential Understandings and Skills of Lesson:</w:t>
      </w:r>
      <w:r w:rsidRPr="00751176">
        <w:rPr>
          <w:rFonts w:ascii="Times New Roman" w:hAnsi="Times New Roman" w:cs="Times New Roman"/>
          <w:sz w:val="24"/>
          <w:szCs w:val="24"/>
        </w:rPr>
        <w:t xml:space="preserve"> Students will read and annotate text, and discuss and answer questions based on one of three assigned readings in order to prepare for a written informational piece and a Jigsaw Discussion lesson based on the social, political, and religious lives of the Colonists.</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 xml:space="preserve">Rationale </w:t>
      </w:r>
      <w:r w:rsidRPr="00751176">
        <w:rPr>
          <w:rFonts w:ascii="Times New Roman" w:hAnsi="Times New Roman" w:cs="Times New Roman"/>
          <w:sz w:val="24"/>
          <w:szCs w:val="24"/>
        </w:rPr>
        <w:t>Read and comprehend complex informational texts independently and proficiently.  Prepare for and participate effectively in a range of conversations and collaborations with diverse partners, building on others’ ideas and expressing their own clearly and persuasively.</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Student Objectives:</w:t>
      </w:r>
      <w:r w:rsidRPr="00751176">
        <w:rPr>
          <w:rFonts w:ascii="Times New Roman" w:hAnsi="Times New Roman" w:cs="Times New Roman"/>
          <w:sz w:val="24"/>
          <w:szCs w:val="24"/>
        </w:rPr>
        <w:t xml:space="preserve"> Students will read and annotate text independently.  They will discuss the text with their group and answer a set of questions.</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Materials:</w:t>
      </w:r>
      <w:r w:rsidRPr="00751176">
        <w:rPr>
          <w:rFonts w:ascii="Times New Roman" w:hAnsi="Times New Roman" w:cs="Times New Roman"/>
          <w:sz w:val="24"/>
          <w:szCs w:val="24"/>
        </w:rPr>
        <w:t xml:space="preserve"> Readings</w:t>
      </w:r>
      <w:r w:rsidR="001620A7">
        <w:rPr>
          <w:rFonts w:ascii="Times New Roman" w:hAnsi="Times New Roman" w:cs="Times New Roman"/>
          <w:sz w:val="24"/>
          <w:szCs w:val="24"/>
        </w:rPr>
        <w:t>:  “Colonial Craftsmen” for social/economic; “Here to Stay” for religious; “City Life” for political</w:t>
      </w:r>
      <w:r w:rsidRPr="00751176">
        <w:rPr>
          <w:rFonts w:ascii="Times New Roman" w:hAnsi="Times New Roman" w:cs="Times New Roman"/>
          <w:sz w:val="24"/>
          <w:szCs w:val="24"/>
        </w:rPr>
        <w:t xml:space="preserve">, </w:t>
      </w:r>
      <w:r w:rsidR="00D96948">
        <w:rPr>
          <w:rFonts w:ascii="Times New Roman" w:hAnsi="Times New Roman" w:cs="Times New Roman"/>
          <w:sz w:val="24"/>
          <w:szCs w:val="24"/>
        </w:rPr>
        <w:t>graphic organizers</w:t>
      </w:r>
      <w:r w:rsidRPr="00751176">
        <w:rPr>
          <w:rFonts w:ascii="Times New Roman" w:hAnsi="Times New Roman" w:cs="Times New Roman"/>
          <w:sz w:val="24"/>
          <w:szCs w:val="24"/>
        </w:rPr>
        <w:t xml:space="preserve"> for readings</w:t>
      </w:r>
    </w:p>
    <w:p w:rsidR="0063726B" w:rsidRPr="00751176" w:rsidRDefault="0063726B" w:rsidP="0063726B">
      <w:pPr>
        <w:rPr>
          <w:rFonts w:ascii="Times New Roman" w:hAnsi="Times New Roman" w:cs="Times New Roman"/>
          <w:b/>
          <w:sz w:val="24"/>
          <w:szCs w:val="24"/>
        </w:rPr>
      </w:pPr>
      <w:r w:rsidRPr="00751176">
        <w:rPr>
          <w:rFonts w:ascii="Times New Roman" w:hAnsi="Times New Roman" w:cs="Times New Roman"/>
          <w:b/>
          <w:sz w:val="24"/>
          <w:szCs w:val="24"/>
        </w:rPr>
        <w:t>Lesson Plan Outline:</w:t>
      </w:r>
    </w:p>
    <w:tbl>
      <w:tblPr>
        <w:tblStyle w:val="TableGrid"/>
        <w:tblW w:w="5245" w:type="pct"/>
        <w:tblInd w:w="-252" w:type="dxa"/>
        <w:tblLook w:val="04A0" w:firstRow="1" w:lastRow="0" w:firstColumn="1" w:lastColumn="0" w:noHBand="0" w:noVBand="1"/>
      </w:tblPr>
      <w:tblGrid>
        <w:gridCol w:w="1762"/>
        <w:gridCol w:w="3887"/>
        <w:gridCol w:w="3887"/>
        <w:gridCol w:w="2020"/>
      </w:tblGrid>
      <w:tr w:rsidR="0063726B" w:rsidRPr="00751176" w:rsidTr="00612948">
        <w:tc>
          <w:tcPr>
            <w:tcW w:w="762" w:type="pct"/>
            <w:shd w:val="clear" w:color="auto" w:fill="000000" w:themeFill="text1"/>
            <w:vAlign w:val="center"/>
          </w:tcPr>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Approximate Time</w:t>
            </w:r>
          </w:p>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(e.g. 15 mins)</w:t>
            </w:r>
          </w:p>
        </w:tc>
        <w:tc>
          <w:tcPr>
            <w:tcW w:w="1682"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is the teacher doing during this time?</w:t>
            </w:r>
          </w:p>
        </w:tc>
        <w:tc>
          <w:tcPr>
            <w:tcW w:w="1682"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are students expected to do during this time?</w:t>
            </w:r>
          </w:p>
        </w:tc>
        <w:tc>
          <w:tcPr>
            <w:tcW w:w="874"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Notes (formative assessment ideas, differentiation, adaptations, etc.)</w:t>
            </w: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15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Split class into three groups.  Hand out the texts and go over expectations of reading, annotating, and highlighting texts.</w:t>
            </w:r>
            <w:r w:rsidR="001620A7">
              <w:rPr>
                <w:rFonts w:ascii="Times New Roman" w:hAnsi="Times New Roman" w:cs="Times New Roman"/>
              </w:rPr>
              <w:t xml:space="preserve">  Make sure students know which part of the three areas being studied – social/economic, religious, or political, they are focusing on with their reading</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Students get into assigned groups.</w:t>
            </w:r>
          </w:p>
        </w:tc>
        <w:tc>
          <w:tcPr>
            <w:tcW w:w="874" w:type="pct"/>
            <w:vAlign w:val="center"/>
          </w:tcPr>
          <w:p w:rsidR="0063726B" w:rsidRPr="009430CA" w:rsidRDefault="009430CA" w:rsidP="00612948">
            <w:pPr>
              <w:rPr>
                <w:rFonts w:ascii="Times New Roman" w:hAnsi="Times New Roman" w:cs="Times New Roman"/>
                <w:szCs w:val="12"/>
              </w:rPr>
            </w:pPr>
            <w:r>
              <w:rPr>
                <w:rFonts w:ascii="Times New Roman" w:hAnsi="Times New Roman" w:cs="Times New Roman"/>
                <w:szCs w:val="12"/>
              </w:rPr>
              <w:t>Please review the two documents addressing the importance of annotation.  The second can be given to students, turned into a chart, and used throughout the year across all subjects.</w:t>
            </w: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45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Circulate while students are reading and annotating texts.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Read and annotate assigned text.</w:t>
            </w:r>
          </w:p>
        </w:tc>
        <w:tc>
          <w:tcPr>
            <w:tcW w:w="874" w:type="pct"/>
            <w:vAlign w:val="center"/>
          </w:tcPr>
          <w:p w:rsidR="0063726B" w:rsidRPr="00751176" w:rsidRDefault="0063726B" w:rsidP="00612948">
            <w:pPr>
              <w:rPr>
                <w:rFonts w:ascii="Times New Roman" w:hAnsi="Times New Roman" w:cs="Times New Roman"/>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30 mins</w:t>
            </w:r>
          </w:p>
        </w:tc>
        <w:tc>
          <w:tcPr>
            <w:tcW w:w="1682" w:type="pct"/>
            <w:vAlign w:val="center"/>
          </w:tcPr>
          <w:p w:rsidR="0063726B" w:rsidRPr="00751176" w:rsidRDefault="0063726B" w:rsidP="00D96948">
            <w:pPr>
              <w:rPr>
                <w:rFonts w:ascii="Times New Roman" w:hAnsi="Times New Roman" w:cs="Times New Roman"/>
              </w:rPr>
            </w:pPr>
            <w:r w:rsidRPr="00751176">
              <w:rPr>
                <w:rFonts w:ascii="Times New Roman" w:hAnsi="Times New Roman" w:cs="Times New Roman"/>
              </w:rPr>
              <w:t xml:space="preserve">Circulate and facilitate the </w:t>
            </w:r>
            <w:r w:rsidR="00D96948">
              <w:rPr>
                <w:rFonts w:ascii="Times New Roman" w:hAnsi="Times New Roman" w:cs="Times New Roman"/>
              </w:rPr>
              <w:t>filling in of the graphic organizers</w:t>
            </w:r>
            <w:r w:rsidRPr="00751176">
              <w:rPr>
                <w:rFonts w:ascii="Times New Roman" w:hAnsi="Times New Roman" w:cs="Times New Roman"/>
              </w:rPr>
              <w:t xml:space="preserve"> for the readings.</w:t>
            </w:r>
          </w:p>
        </w:tc>
        <w:tc>
          <w:tcPr>
            <w:tcW w:w="1682" w:type="pct"/>
            <w:vAlign w:val="center"/>
          </w:tcPr>
          <w:p w:rsidR="0063726B" w:rsidRPr="00751176" w:rsidRDefault="0063726B" w:rsidP="00D96948">
            <w:pPr>
              <w:rPr>
                <w:rFonts w:ascii="Times New Roman" w:hAnsi="Times New Roman" w:cs="Times New Roman"/>
              </w:rPr>
            </w:pPr>
            <w:r w:rsidRPr="00751176">
              <w:rPr>
                <w:rFonts w:ascii="Times New Roman" w:hAnsi="Times New Roman" w:cs="Times New Roman"/>
              </w:rPr>
              <w:t xml:space="preserve">Discuss </w:t>
            </w:r>
            <w:r w:rsidR="00D96948">
              <w:rPr>
                <w:rFonts w:ascii="Times New Roman" w:hAnsi="Times New Roman" w:cs="Times New Roman"/>
              </w:rPr>
              <w:t>the graphic organizers in your group</w:t>
            </w:r>
            <w:r w:rsidRPr="00751176">
              <w:rPr>
                <w:rFonts w:ascii="Times New Roman" w:hAnsi="Times New Roman" w:cs="Times New Roman"/>
              </w:rPr>
              <w:t>.  Make sure that the group is in agreement on the answers.  Students need to be aware that they are the “expert” on this reading and will be expected to discuss it with the other groups.</w:t>
            </w:r>
          </w:p>
        </w:tc>
        <w:tc>
          <w:tcPr>
            <w:tcW w:w="874" w:type="pct"/>
            <w:vAlign w:val="center"/>
          </w:tcPr>
          <w:p w:rsidR="0063726B" w:rsidRPr="00751176" w:rsidRDefault="0063726B" w:rsidP="00612948">
            <w:pPr>
              <w:rPr>
                <w:rFonts w:ascii="Times New Roman" w:hAnsi="Times New Roman" w:cs="Times New Roman"/>
              </w:rPr>
            </w:pPr>
          </w:p>
        </w:tc>
      </w:tr>
    </w:tbl>
    <w:p w:rsidR="009430CA" w:rsidRDefault="009430CA" w:rsidP="0063726B">
      <w:pPr>
        <w:rPr>
          <w:rFonts w:ascii="Times New Roman" w:hAnsi="Times New Roman" w:cs="Times New Roman"/>
          <w:sz w:val="24"/>
        </w:rPr>
      </w:pPr>
    </w:p>
    <w:p w:rsidR="009430CA" w:rsidRDefault="009430CA">
      <w:pPr>
        <w:rPr>
          <w:rFonts w:ascii="Times New Roman" w:hAnsi="Times New Roman" w:cs="Times New Roman"/>
          <w:sz w:val="24"/>
        </w:rPr>
      </w:pPr>
      <w:r>
        <w:rPr>
          <w:rFonts w:ascii="Times New Roman" w:hAnsi="Times New Roman" w:cs="Times New Roman"/>
          <w:sz w:val="24"/>
        </w:rPr>
        <w:br w:type="page"/>
      </w:r>
    </w:p>
    <w:p w:rsidR="009430CA" w:rsidRPr="009430CA" w:rsidRDefault="009430CA" w:rsidP="009430CA">
      <w:pPr>
        <w:jc w:val="center"/>
        <w:rPr>
          <w:rFonts w:ascii="Imprint MT Shadow" w:eastAsiaTheme="minorEastAsia" w:hAnsi="Imprint MT Shadow"/>
          <w:color w:val="000000" w:themeColor="text1"/>
          <w:kern w:val="24"/>
          <w:sz w:val="60"/>
          <w:szCs w:val="60"/>
        </w:rPr>
      </w:pPr>
      <w:bookmarkStart w:id="0" w:name="_GoBack"/>
      <w:bookmarkEnd w:id="0"/>
      <w:r w:rsidRPr="009430CA">
        <w:rPr>
          <w:rFonts w:ascii="Californian FB" w:eastAsiaTheme="minorEastAsia" w:hAnsi="Californian FB"/>
          <w:noProof/>
          <w:color w:val="000000" w:themeColor="text1"/>
          <w:kern w:val="24"/>
        </w:rPr>
        <w:lastRenderedPageBreak/>
        <w:drawing>
          <wp:anchor distT="0" distB="0" distL="114300" distR="114300" simplePos="0" relativeHeight="251691008" behindDoc="0" locked="0" layoutInCell="1" allowOverlap="1" wp14:anchorId="1C7F839B" wp14:editId="62E8992A">
            <wp:simplePos x="0" y="0"/>
            <wp:positionH relativeFrom="column">
              <wp:posOffset>-685800</wp:posOffset>
            </wp:positionH>
            <wp:positionV relativeFrom="paragraph">
              <wp:posOffset>-800100</wp:posOffset>
            </wp:positionV>
            <wp:extent cx="1150620" cy="2590800"/>
            <wp:effectExtent l="0" t="0" r="0" b="0"/>
            <wp:wrapNone/>
            <wp:docPr id="302" name="Diagram 3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page">
              <wp14:pctWidth>0</wp14:pctWidth>
            </wp14:sizeRelH>
            <wp14:sizeRelV relativeFrom="page">
              <wp14:pctHeight>0</wp14:pctHeight>
            </wp14:sizeRelV>
          </wp:anchor>
        </w:drawing>
      </w:r>
      <w:r w:rsidRPr="009430CA">
        <w:rPr>
          <w:rFonts w:ascii="Imprint MT Shadow" w:eastAsiaTheme="minorEastAsia" w:hAnsi="Imprint MT Shadow"/>
          <w:color w:val="000000" w:themeColor="text1"/>
          <w:kern w:val="24"/>
          <w:sz w:val="36"/>
          <w:szCs w:val="36"/>
        </w:rPr>
        <w:tab/>
      </w:r>
      <w:r w:rsidRPr="009430CA">
        <w:rPr>
          <w:rFonts w:ascii="Imprint MT Shadow" w:eastAsiaTheme="minorEastAsia" w:hAnsi="Imprint MT Shadow"/>
          <w:color w:val="000000" w:themeColor="text1"/>
          <w:kern w:val="24"/>
          <w:sz w:val="60"/>
          <w:szCs w:val="60"/>
        </w:rPr>
        <w:t>Text Annotation</w:t>
      </w:r>
    </w:p>
    <w:p w:rsidR="009430CA" w:rsidRPr="009430CA" w:rsidRDefault="009430CA" w:rsidP="009430CA">
      <w:pPr>
        <w:rPr>
          <w:rFonts w:ascii="Californian FB" w:eastAsiaTheme="minorEastAsia" w:hAnsi="Californian FB"/>
          <w:b/>
          <w:color w:val="000000" w:themeColor="text1"/>
          <w:kern w:val="24"/>
          <w:sz w:val="28"/>
          <w:szCs w:val="28"/>
          <w:u w:val="single"/>
        </w:rPr>
      </w:pPr>
      <w:r w:rsidRPr="009430CA">
        <w:rPr>
          <w:rFonts w:ascii="Californian FB" w:eastAsiaTheme="minorEastAsia" w:hAnsi="Californian FB"/>
          <w:b/>
          <w:noProof/>
          <w:color w:val="000000" w:themeColor="text1"/>
          <w:kern w:val="24"/>
          <w:sz w:val="28"/>
          <w:szCs w:val="28"/>
          <w:u w:val="single"/>
        </w:rPr>
        <mc:AlternateContent>
          <mc:Choice Requires="wps">
            <w:drawing>
              <wp:anchor distT="91440" distB="137160" distL="114300" distR="114300" simplePos="0" relativeHeight="251689984" behindDoc="0" locked="0" layoutInCell="0" allowOverlap="1" wp14:anchorId="666795A3" wp14:editId="2EE479E3">
                <wp:simplePos x="0" y="0"/>
                <wp:positionH relativeFrom="page">
                  <wp:align>left</wp:align>
                </wp:positionH>
                <wp:positionV relativeFrom="page">
                  <wp:align>top</wp:align>
                </wp:positionV>
                <wp:extent cx="6667500" cy="1457325"/>
                <wp:effectExtent l="1104900" t="190500" r="0" b="3048"/>
                <wp:wrapSquare wrapText="bothSides"/>
                <wp:docPr id="301" name="Rectangle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667500" cy="1457325"/>
                        </a:xfrm>
                        <a:prstGeom prst="rect">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9525" cap="flat" cmpd="sng" algn="ctr">
                          <a:solidFill>
                            <a:srgbClr val="9BBB59">
                              <a:shade val="95000"/>
                              <a:satMod val="105000"/>
                            </a:srgbClr>
                          </a:solidFill>
                          <a:prstDash val="solid"/>
                        </a:ln>
                        <a:effectLst>
                          <a:outerShdw dist="1113790" dir="11340000" rotWithShape="0">
                            <a:srgbClr val="F79646"/>
                          </a:outerShdw>
                        </a:effectLst>
                        <a:extLst/>
                      </wps:spPr>
                      <wps:txbx>
                        <w:txbxContent>
                          <w:p w:rsidR="006D30C6" w:rsidRPr="00D51B9D" w:rsidRDefault="006D30C6" w:rsidP="009430CA">
                            <w:pPr>
                              <w:autoSpaceDE w:val="0"/>
                              <w:autoSpaceDN w:val="0"/>
                              <w:adjustRightInd w:val="0"/>
                              <w:spacing w:after="0" w:line="240" w:lineRule="auto"/>
                              <w:rPr>
                                <w:rFonts w:asciiTheme="majorHAnsi" w:hAnsiTheme="majorHAnsi" w:cs="Helvetica"/>
                                <w:i/>
                                <w:color w:val="FFFFFF" w:themeColor="background1"/>
                                <w:sz w:val="28"/>
                                <w:szCs w:val="28"/>
                              </w:rPr>
                            </w:pPr>
                            <w:r>
                              <w:rPr>
                                <w:rFonts w:asciiTheme="majorHAnsi" w:eastAsiaTheme="majorEastAsia" w:hAnsiTheme="majorHAnsi" w:cstheme="majorBidi"/>
                                <w:i/>
                                <w:iCs/>
                                <w:color w:val="FFFFFF" w:themeColor="background1"/>
                                <w:sz w:val="28"/>
                                <w:szCs w:val="28"/>
                              </w:rPr>
                              <w:t>The</w:t>
                            </w:r>
                            <w:r w:rsidRPr="00D51B9D">
                              <w:rPr>
                                <w:rFonts w:asciiTheme="majorHAnsi" w:eastAsiaTheme="majorEastAsia" w:hAnsiTheme="majorHAnsi" w:cstheme="majorBidi"/>
                                <w:i/>
                                <w:iCs/>
                                <w:color w:val="FFFFFF" w:themeColor="background1"/>
                                <w:sz w:val="28"/>
                                <w:szCs w:val="28"/>
                              </w:rPr>
                              <w:t xml:space="preserve"> Common Core State Standards </w:t>
                            </w:r>
                            <w:r>
                              <w:rPr>
                                <w:rFonts w:asciiTheme="majorHAnsi" w:eastAsiaTheme="majorEastAsia" w:hAnsiTheme="majorHAnsi" w:cstheme="majorBidi"/>
                                <w:i/>
                                <w:iCs/>
                                <w:color w:val="FFFFFF" w:themeColor="background1"/>
                                <w:sz w:val="28"/>
                                <w:szCs w:val="28"/>
                              </w:rPr>
                              <w:t>require</w:t>
                            </w:r>
                            <w:r w:rsidRPr="00D51B9D">
                              <w:rPr>
                                <w:rFonts w:asciiTheme="majorHAnsi" w:eastAsiaTheme="majorEastAsia" w:hAnsiTheme="majorHAnsi" w:cstheme="majorBidi"/>
                                <w:i/>
                                <w:iCs/>
                                <w:color w:val="FFFFFF" w:themeColor="background1"/>
                                <w:sz w:val="28"/>
                                <w:szCs w:val="28"/>
                              </w:rPr>
                              <w:t xml:space="preserve"> that we focus on text-based instruction.</w:t>
                            </w:r>
                            <w:r w:rsidRPr="00D51B9D">
                              <w:rPr>
                                <w:rFonts w:ascii="Helvetica" w:hAnsi="Helvetica" w:cs="Helvetica"/>
                                <w:color w:val="595959"/>
                                <w:sz w:val="28"/>
                                <w:szCs w:val="28"/>
                              </w:rPr>
                              <w:t xml:space="preserve"> </w:t>
                            </w:r>
                            <w:r w:rsidRPr="00D51B9D">
                              <w:rPr>
                                <w:rFonts w:asciiTheme="majorHAnsi" w:hAnsiTheme="majorHAnsi" w:cs="Helvetica"/>
                                <w:i/>
                                <w:color w:val="FFFFFF" w:themeColor="background1"/>
                                <w:sz w:val="28"/>
                                <w:szCs w:val="28"/>
                              </w:rPr>
                              <w:t xml:space="preserve">Students </w:t>
                            </w:r>
                            <w:r>
                              <w:rPr>
                                <w:rFonts w:asciiTheme="majorHAnsi" w:hAnsiTheme="majorHAnsi" w:cs="Helvetica"/>
                                <w:i/>
                                <w:color w:val="FFFFFF" w:themeColor="background1"/>
                                <w:sz w:val="28"/>
                                <w:szCs w:val="28"/>
                              </w:rPr>
                              <w:t xml:space="preserve">should </w:t>
                            </w:r>
                            <w:r w:rsidRPr="00D51B9D">
                              <w:rPr>
                                <w:rFonts w:asciiTheme="majorHAnsi" w:hAnsiTheme="majorHAnsi" w:cs="Helvetica"/>
                                <w:i/>
                                <w:color w:val="FFFFFF" w:themeColor="background1"/>
                                <w:sz w:val="28"/>
                                <w:szCs w:val="28"/>
                              </w:rPr>
                              <w:t xml:space="preserve">have rich and rigorous conversations which are dependent on a common text. Teachers </w:t>
                            </w:r>
                            <w:r>
                              <w:rPr>
                                <w:rFonts w:asciiTheme="majorHAnsi" w:hAnsiTheme="majorHAnsi" w:cs="Helvetica"/>
                                <w:i/>
                                <w:color w:val="FFFFFF" w:themeColor="background1"/>
                                <w:sz w:val="28"/>
                                <w:szCs w:val="28"/>
                              </w:rPr>
                              <w:t xml:space="preserve">should </w:t>
                            </w:r>
                            <w:r w:rsidRPr="00D51B9D">
                              <w:rPr>
                                <w:rFonts w:asciiTheme="majorHAnsi" w:hAnsiTheme="majorHAnsi" w:cs="Helvetica"/>
                                <w:i/>
                                <w:color w:val="FFFFFF" w:themeColor="background1"/>
                                <w:sz w:val="28"/>
                                <w:szCs w:val="28"/>
                              </w:rPr>
                              <w:t>insist that classroom experiences stay deeply connected to the text on the page and that students develop habits for making</w:t>
                            </w:r>
                            <w:r>
                              <w:rPr>
                                <w:rFonts w:asciiTheme="majorHAnsi" w:hAnsiTheme="majorHAnsi" w:cs="Helvetica"/>
                                <w:i/>
                                <w:color w:val="FFFFFF" w:themeColor="background1"/>
                                <w:sz w:val="28"/>
                                <w:szCs w:val="28"/>
                              </w:rPr>
                              <w:t xml:space="preserve"> </w:t>
                            </w:r>
                            <w:r w:rsidRPr="00D51B9D">
                              <w:rPr>
                                <w:rFonts w:asciiTheme="majorHAnsi" w:hAnsiTheme="majorHAnsi" w:cs="Helvetica"/>
                                <w:i/>
                                <w:color w:val="FFFFFF" w:themeColor="background1"/>
                                <w:sz w:val="28"/>
                                <w:szCs w:val="28"/>
                              </w:rPr>
                              <w:t>evidentiary arguments both in conversation, as well as in writing to assess comprehension of a text.</w:t>
                            </w:r>
                            <w:r>
                              <w:rPr>
                                <w:rFonts w:asciiTheme="majorHAnsi" w:hAnsiTheme="majorHAnsi" w:cs="Helvetica"/>
                                <w:i/>
                                <w:color w:val="FFFFFF" w:themeColor="background1"/>
                                <w:sz w:val="28"/>
                                <w:szCs w:val="28"/>
                              </w:rPr>
                              <w:t xml:space="preserve"> Thoughtful annotation may be one way to help bridge the gap between our current practice and this new focus.</w:t>
                            </w:r>
                          </w:p>
                          <w:p w:rsidR="006D30C6" w:rsidRDefault="006D30C6" w:rsidP="009430CA">
                            <w:pPr>
                              <w:rPr>
                                <w:rFonts w:asciiTheme="majorHAnsi" w:eastAsiaTheme="majorEastAsia" w:hAnsiTheme="majorHAnsi" w:cstheme="majorBidi"/>
                                <w:i/>
                                <w:iCs/>
                                <w:color w:val="FFFFFF" w:themeColor="background1"/>
                                <w:sz w:val="36"/>
                                <w:szCs w:val="36"/>
                              </w:rPr>
                            </w:pPr>
                            <w:r>
                              <w:rPr>
                                <w:rFonts w:asciiTheme="majorHAnsi" w:eastAsiaTheme="majorEastAsia" w:hAnsiTheme="majorHAnsi" w:cstheme="majorBidi"/>
                                <w:i/>
                                <w:iCs/>
                                <w:color w:val="FFFFFF" w:themeColor="background1"/>
                                <w:sz w:val="36"/>
                                <w:szCs w:val="36"/>
                              </w:rPr>
                              <w:t xml:space="preserve"> </w:t>
                            </w:r>
                          </w:p>
                        </w:txbxContent>
                      </wps:txbx>
                      <wps:bodyPr rot="0" vert="horz" wrap="square" lIns="457200" tIns="91440" rIns="137160" bIns="0" anchor="t" anchorCtr="0" upright="1">
                        <a:spAutoFit/>
                      </wps:bodyPr>
                    </wps:wsp>
                  </a:graphicData>
                </a:graphic>
                <wp14:sizeRelH relativeFrom="page">
                  <wp14:pctWidth>100000</wp14:pctWidth>
                </wp14:sizeRelH>
                <wp14:sizeRelV relativeFrom="page">
                  <wp14:pctHeight>0</wp14:pctHeight>
                </wp14:sizeRelV>
              </wp:anchor>
            </w:drawing>
          </mc:Choice>
          <mc:Fallback>
            <w:pict>
              <v:rect id="Rectangle 413" o:spid="_x0000_s1032" style="position:absolute;margin-left:0;margin-top:0;width:525pt;height:114.75pt;flip:x;z-index:251689984;visibility:visible;mso-wrap-style:square;mso-width-percent:1000;mso-height-percent:0;mso-wrap-distance-left:9pt;mso-wrap-distance-top:7.2pt;mso-wrap-distance-right:9pt;mso-wrap-distance-bottom:10.8pt;mso-position-horizontal:left;mso-position-horizontal-relative:page;mso-position-vertical:top;mso-position-vertical-relative:page;mso-width-percent:10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" o:allowincell="f" fillcolor="#769535" strokecolor="#98b954">
                <v:fill color2="#9cc746" rotate="t" angle="180" colors="0 #769535;52429f #9bc348;1 #9cc746" focus="100%" type="gradient">
                  <o:fill v:ext="view" type="gradientUnscaled"/>
                </v:fill>
                <v:shadow on="t" color="#f79646" origin=",.5" offset="-30.55769mm,-4.83986mm"/>
                <v:textbox style="mso-fit-shape-to-text:t" inset="36pt,7.2pt,10.8pt,0">
                  <w:txbxContent>
                    <w:p w:rsidR="006D30C6" w:rsidRPr="00D51B9D" w:rsidRDefault="006D30C6" w:rsidP="009430CA">
                      <w:pPr>
                        <w:autoSpaceDE w:val="0"/>
                        <w:autoSpaceDN w:val="0"/>
                        <w:adjustRightInd w:val="0"/>
                        <w:spacing w:after="0" w:line="240" w:lineRule="auto"/>
                        <w:rPr>
                          <w:rFonts w:asciiTheme="majorHAnsi" w:hAnsiTheme="majorHAnsi" w:cs="Helvetica"/>
                          <w:i/>
                          <w:color w:val="FFFFFF" w:themeColor="background1"/>
                          <w:sz w:val="28"/>
                          <w:szCs w:val="28"/>
                        </w:rPr>
                      </w:pPr>
                      <w:r>
                        <w:rPr>
                          <w:rFonts w:asciiTheme="majorHAnsi" w:eastAsiaTheme="majorEastAsia" w:hAnsiTheme="majorHAnsi" w:cstheme="majorBidi"/>
                          <w:i/>
                          <w:iCs/>
                          <w:color w:val="FFFFFF" w:themeColor="background1"/>
                          <w:sz w:val="28"/>
                          <w:szCs w:val="28"/>
                        </w:rPr>
                        <w:t>The</w:t>
                      </w:r>
                      <w:r w:rsidRPr="00D51B9D">
                        <w:rPr>
                          <w:rFonts w:asciiTheme="majorHAnsi" w:eastAsiaTheme="majorEastAsia" w:hAnsiTheme="majorHAnsi" w:cstheme="majorBidi"/>
                          <w:i/>
                          <w:iCs/>
                          <w:color w:val="FFFFFF" w:themeColor="background1"/>
                          <w:sz w:val="28"/>
                          <w:szCs w:val="28"/>
                        </w:rPr>
                        <w:t xml:space="preserve"> Common Core State Standards </w:t>
                      </w:r>
                      <w:r>
                        <w:rPr>
                          <w:rFonts w:asciiTheme="majorHAnsi" w:eastAsiaTheme="majorEastAsia" w:hAnsiTheme="majorHAnsi" w:cstheme="majorBidi"/>
                          <w:i/>
                          <w:iCs/>
                          <w:color w:val="FFFFFF" w:themeColor="background1"/>
                          <w:sz w:val="28"/>
                          <w:szCs w:val="28"/>
                        </w:rPr>
                        <w:t>require</w:t>
                      </w:r>
                      <w:r w:rsidRPr="00D51B9D">
                        <w:rPr>
                          <w:rFonts w:asciiTheme="majorHAnsi" w:eastAsiaTheme="majorEastAsia" w:hAnsiTheme="majorHAnsi" w:cstheme="majorBidi"/>
                          <w:i/>
                          <w:iCs/>
                          <w:color w:val="FFFFFF" w:themeColor="background1"/>
                          <w:sz w:val="28"/>
                          <w:szCs w:val="28"/>
                        </w:rPr>
                        <w:t xml:space="preserve"> that we focus on text-based instruction.</w:t>
                      </w:r>
                      <w:r w:rsidRPr="00D51B9D">
                        <w:rPr>
                          <w:rFonts w:ascii="Helvetica" w:hAnsi="Helvetica" w:cs="Helvetica"/>
                          <w:color w:val="595959"/>
                          <w:sz w:val="28"/>
                          <w:szCs w:val="28"/>
                        </w:rPr>
                        <w:t xml:space="preserve"> </w:t>
                      </w:r>
                      <w:r w:rsidRPr="00D51B9D">
                        <w:rPr>
                          <w:rFonts w:asciiTheme="majorHAnsi" w:hAnsiTheme="majorHAnsi" w:cs="Helvetica"/>
                          <w:i/>
                          <w:color w:val="FFFFFF" w:themeColor="background1"/>
                          <w:sz w:val="28"/>
                          <w:szCs w:val="28"/>
                        </w:rPr>
                        <w:t xml:space="preserve">Students </w:t>
                      </w:r>
                      <w:r>
                        <w:rPr>
                          <w:rFonts w:asciiTheme="majorHAnsi" w:hAnsiTheme="majorHAnsi" w:cs="Helvetica"/>
                          <w:i/>
                          <w:color w:val="FFFFFF" w:themeColor="background1"/>
                          <w:sz w:val="28"/>
                          <w:szCs w:val="28"/>
                        </w:rPr>
                        <w:t xml:space="preserve">should </w:t>
                      </w:r>
                      <w:r w:rsidRPr="00D51B9D">
                        <w:rPr>
                          <w:rFonts w:asciiTheme="majorHAnsi" w:hAnsiTheme="majorHAnsi" w:cs="Helvetica"/>
                          <w:i/>
                          <w:color w:val="FFFFFF" w:themeColor="background1"/>
                          <w:sz w:val="28"/>
                          <w:szCs w:val="28"/>
                        </w:rPr>
                        <w:t xml:space="preserve">have rich and rigorous conversations which are dependent on a common text. Teachers </w:t>
                      </w:r>
                      <w:r>
                        <w:rPr>
                          <w:rFonts w:asciiTheme="majorHAnsi" w:hAnsiTheme="majorHAnsi" w:cs="Helvetica"/>
                          <w:i/>
                          <w:color w:val="FFFFFF" w:themeColor="background1"/>
                          <w:sz w:val="28"/>
                          <w:szCs w:val="28"/>
                        </w:rPr>
                        <w:t xml:space="preserve">should </w:t>
                      </w:r>
                      <w:r w:rsidRPr="00D51B9D">
                        <w:rPr>
                          <w:rFonts w:asciiTheme="majorHAnsi" w:hAnsiTheme="majorHAnsi" w:cs="Helvetica"/>
                          <w:i/>
                          <w:color w:val="FFFFFF" w:themeColor="background1"/>
                          <w:sz w:val="28"/>
                          <w:szCs w:val="28"/>
                        </w:rPr>
                        <w:t>insist that classroom experiences stay deeply connected to the text on the page and that students develop habits for making</w:t>
                      </w:r>
                      <w:r>
                        <w:rPr>
                          <w:rFonts w:asciiTheme="majorHAnsi" w:hAnsiTheme="majorHAnsi" w:cs="Helvetica"/>
                          <w:i/>
                          <w:color w:val="FFFFFF" w:themeColor="background1"/>
                          <w:sz w:val="28"/>
                          <w:szCs w:val="28"/>
                        </w:rPr>
                        <w:t xml:space="preserve"> </w:t>
                      </w:r>
                      <w:r w:rsidRPr="00D51B9D">
                        <w:rPr>
                          <w:rFonts w:asciiTheme="majorHAnsi" w:hAnsiTheme="majorHAnsi" w:cs="Helvetica"/>
                          <w:i/>
                          <w:color w:val="FFFFFF" w:themeColor="background1"/>
                          <w:sz w:val="28"/>
                          <w:szCs w:val="28"/>
                        </w:rPr>
                        <w:t>evidentiary arguments both in conversation, as well as in writing to assess comprehension of a text.</w:t>
                      </w:r>
                      <w:r>
                        <w:rPr>
                          <w:rFonts w:asciiTheme="majorHAnsi" w:hAnsiTheme="majorHAnsi" w:cs="Helvetica"/>
                          <w:i/>
                          <w:color w:val="FFFFFF" w:themeColor="background1"/>
                          <w:sz w:val="28"/>
                          <w:szCs w:val="28"/>
                        </w:rPr>
                        <w:t xml:space="preserve"> Thoughtful annotation may be one way to help bridge the gap between our current practice and this new focus.</w:t>
                      </w:r>
                    </w:p>
                    <w:p w:rsidR="006D30C6" w:rsidRDefault="006D30C6" w:rsidP="009430CA">
                      <w:pPr>
                        <w:rPr>
                          <w:rFonts w:asciiTheme="majorHAnsi" w:eastAsiaTheme="majorEastAsia" w:hAnsiTheme="majorHAnsi" w:cstheme="majorBidi"/>
                          <w:i/>
                          <w:iCs/>
                          <w:color w:val="FFFFFF" w:themeColor="background1"/>
                          <w:sz w:val="36"/>
                          <w:szCs w:val="36"/>
                        </w:rPr>
                      </w:pPr>
                      <w:r>
                        <w:rPr>
                          <w:rFonts w:asciiTheme="majorHAnsi" w:eastAsiaTheme="majorEastAsia" w:hAnsiTheme="majorHAnsi" w:cstheme="majorBidi"/>
                          <w:i/>
                          <w:iCs/>
                          <w:color w:val="FFFFFF" w:themeColor="background1"/>
                          <w:sz w:val="36"/>
                          <w:szCs w:val="36"/>
                        </w:rPr>
                        <w:t xml:space="preserve"> </w:t>
                      </w:r>
                    </w:p>
                  </w:txbxContent>
                </v:textbox>
                <w10:wrap type="square" anchorx="page" anchory="page"/>
              </v:rect>
            </w:pict>
          </mc:Fallback>
        </mc:AlternateContent>
      </w:r>
      <w:r w:rsidRPr="009430CA">
        <w:rPr>
          <w:rFonts w:ascii="Californian FB" w:eastAsiaTheme="minorEastAsia" w:hAnsi="Californian FB"/>
          <w:b/>
          <w:color w:val="000000" w:themeColor="text1"/>
          <w:kern w:val="24"/>
          <w:sz w:val="28"/>
          <w:szCs w:val="28"/>
          <w:u w:val="single"/>
        </w:rPr>
        <w:t>Provide the Scaffolding (Give them something to hook onto.)</w:t>
      </w:r>
    </w:p>
    <w:p w:rsidR="009430CA" w:rsidRPr="009430CA" w:rsidRDefault="009430CA" w:rsidP="009430CA">
      <w:pPr>
        <w:rPr>
          <w:rFonts w:ascii="Californian FB" w:eastAsiaTheme="minorEastAsia" w:hAnsi="Californian FB"/>
          <w:color w:val="000000" w:themeColor="text1"/>
          <w:kern w:val="24"/>
        </w:rPr>
      </w:pPr>
      <w:r w:rsidRPr="009430CA">
        <w:rPr>
          <w:rFonts w:ascii="Californian FB" w:eastAsiaTheme="minorEastAsia" w:hAnsi="Californian FB"/>
          <w:color w:val="000000" w:themeColor="text1"/>
          <w:kern w:val="24"/>
        </w:rPr>
        <w:t xml:space="preserve">A scaffolding skill that you can teach to struggling readers and great readers alike is the </w:t>
      </w:r>
      <w:r w:rsidRPr="009430CA">
        <w:rPr>
          <w:rFonts w:ascii="Californian FB" w:eastAsiaTheme="minorEastAsia" w:hAnsi="Californian FB"/>
          <w:b/>
          <w:bCs/>
          <w:color w:val="000000" w:themeColor="text1"/>
          <w:kern w:val="24"/>
        </w:rPr>
        <w:t>annotation of text</w:t>
      </w:r>
      <w:r w:rsidRPr="009430CA">
        <w:rPr>
          <w:rFonts w:ascii="Californian FB" w:eastAsiaTheme="minorEastAsia" w:hAnsi="Californian FB"/>
          <w:color w:val="000000" w:themeColor="text1"/>
          <w:kern w:val="24"/>
        </w:rPr>
        <w:t xml:space="preserve">. This means, quite simply, that the reader “marks up” sections of text and making notes as you interact with the text. Annotation helps build three key </w:t>
      </w:r>
      <w:r w:rsidRPr="009430CA">
        <w:rPr>
          <w:rFonts w:ascii="Californian FB" w:eastAsiaTheme="minorEastAsia" w:hAnsi="Californian FB"/>
          <w:b/>
          <w:bCs/>
          <w:color w:val="000000" w:themeColor="text1"/>
          <w:kern w:val="24"/>
        </w:rPr>
        <w:t>reading skills</w:t>
      </w:r>
      <w:r w:rsidRPr="009430CA">
        <w:rPr>
          <w:rFonts w:ascii="Californian FB" w:eastAsiaTheme="minorEastAsia" w:hAnsi="Californian FB"/>
          <w:color w:val="000000" w:themeColor="text1"/>
          <w:kern w:val="24"/>
        </w:rPr>
        <w:t>. When annotating a text, the reader:</w:t>
      </w:r>
    </w:p>
    <w:p w:rsidR="009430CA" w:rsidRPr="009430CA" w:rsidRDefault="009430CA" w:rsidP="009430CA">
      <w:pPr>
        <w:numPr>
          <w:ilvl w:val="1"/>
          <w:numId w:val="15"/>
        </w:numPr>
        <w:spacing w:after="0" w:line="240" w:lineRule="auto"/>
        <w:contextualSpacing/>
        <w:rPr>
          <w:rFonts w:ascii="Californian FB" w:eastAsia="Times New Roman" w:hAnsi="Californian FB" w:cs="Times New Roman"/>
          <w:color w:val="59B0B9"/>
        </w:rPr>
      </w:pPr>
      <w:r w:rsidRPr="009430CA">
        <w:rPr>
          <w:rFonts w:ascii="Californian FB" w:eastAsiaTheme="minorEastAsia" w:hAnsi="Californian FB"/>
          <w:color w:val="1F497D" w:themeColor="text2"/>
          <w:kern w:val="24"/>
        </w:rPr>
        <w:t>Formulates questions in response to what he is reading</w:t>
      </w:r>
    </w:p>
    <w:p w:rsidR="009430CA" w:rsidRPr="009430CA" w:rsidRDefault="009430CA" w:rsidP="009430CA">
      <w:pPr>
        <w:numPr>
          <w:ilvl w:val="1"/>
          <w:numId w:val="15"/>
        </w:numPr>
        <w:spacing w:after="0" w:line="240" w:lineRule="auto"/>
        <w:contextualSpacing/>
        <w:rPr>
          <w:rFonts w:ascii="Californian FB" w:eastAsia="Times New Roman" w:hAnsi="Californian FB" w:cs="Times New Roman"/>
          <w:color w:val="59B0B9"/>
        </w:rPr>
      </w:pPr>
      <w:r w:rsidRPr="009430CA">
        <w:rPr>
          <w:rFonts w:ascii="Californian FB" w:eastAsiaTheme="minorEastAsia" w:hAnsi="Californian FB"/>
          <w:color w:val="1F497D" w:themeColor="text2"/>
          <w:kern w:val="24"/>
        </w:rPr>
        <w:t>Analyzes and interprets elements of the text (e.g. argument, reasoning, evidence)</w:t>
      </w:r>
    </w:p>
    <w:p w:rsidR="009430CA" w:rsidRPr="009430CA" w:rsidRDefault="009430CA" w:rsidP="009430CA">
      <w:pPr>
        <w:numPr>
          <w:ilvl w:val="1"/>
          <w:numId w:val="15"/>
        </w:numPr>
        <w:spacing w:after="0" w:line="240" w:lineRule="auto"/>
        <w:contextualSpacing/>
        <w:rPr>
          <w:rFonts w:ascii="Californian FB" w:eastAsia="Times New Roman" w:hAnsi="Californian FB" w:cs="Times New Roman"/>
          <w:color w:val="59B0B9"/>
        </w:rPr>
      </w:pPr>
      <w:r w:rsidRPr="009430CA">
        <w:rPr>
          <w:rFonts w:ascii="Californian FB" w:eastAsiaTheme="minorEastAsia" w:hAnsi="Californian FB"/>
          <w:color w:val="1F497D" w:themeColor="text2"/>
          <w:kern w:val="24"/>
        </w:rPr>
        <w:t>Draws conclusions and makes inferences based on explicit and implicit meaning</w:t>
      </w:r>
    </w:p>
    <w:p w:rsidR="009430CA" w:rsidRPr="009430CA" w:rsidRDefault="009430CA" w:rsidP="009430CA">
      <w:pPr>
        <w:spacing w:after="0" w:line="240" w:lineRule="auto"/>
        <w:ind w:left="1440"/>
        <w:contextualSpacing/>
        <w:rPr>
          <w:rFonts w:ascii="Californian FB" w:eastAsia="Times New Roman" w:hAnsi="Californian FB" w:cs="Times New Roman"/>
          <w:color w:val="59B0B9"/>
        </w:rPr>
      </w:pPr>
    </w:p>
    <w:p w:rsidR="009430CA" w:rsidRPr="009430CA" w:rsidRDefault="009430CA" w:rsidP="009430CA">
      <w:pPr>
        <w:rPr>
          <w:rFonts w:ascii="Californian FB" w:eastAsiaTheme="minorEastAsia" w:hAnsi="Californian FB"/>
          <w:b/>
          <w:color w:val="000000" w:themeColor="text1"/>
          <w:kern w:val="24"/>
          <w:sz w:val="28"/>
          <w:szCs w:val="28"/>
          <w:u w:val="single"/>
        </w:rPr>
      </w:pPr>
      <w:r w:rsidRPr="009430CA">
        <w:rPr>
          <w:rFonts w:ascii="Californian FB" w:eastAsiaTheme="minorEastAsia" w:hAnsi="Californian FB"/>
          <w:b/>
          <w:color w:val="000000" w:themeColor="text1"/>
          <w:kern w:val="24"/>
          <w:sz w:val="28"/>
          <w:szCs w:val="28"/>
          <w:u w:val="single"/>
        </w:rPr>
        <w:t>Model &amp; Guide…Model &amp; Guide</w:t>
      </w:r>
    </w:p>
    <w:p w:rsidR="009430CA" w:rsidRPr="009430CA" w:rsidRDefault="009430CA" w:rsidP="009430CA">
      <w:pPr>
        <w:rPr>
          <w:rFonts w:ascii="Californian FB" w:eastAsiaTheme="minorEastAsia" w:hAnsi="Californian FB"/>
          <w:color w:val="000000" w:themeColor="text1"/>
          <w:kern w:val="24"/>
        </w:rPr>
      </w:pPr>
      <w:r w:rsidRPr="009430CA">
        <w:rPr>
          <w:rFonts w:ascii="Californian FB" w:eastAsiaTheme="minorEastAsia" w:hAnsi="Californian FB"/>
          <w:color w:val="000000" w:themeColor="text1"/>
          <w:kern w:val="24"/>
        </w:rPr>
        <w:t xml:space="preserve">In order for this to be effective, it is essential that you model with your students how to annotate a text. </w:t>
      </w:r>
      <w:r w:rsidRPr="009430CA">
        <w:rPr>
          <w:rFonts w:ascii="Californian FB" w:eastAsiaTheme="minorEastAsia" w:hAnsi="Californian FB"/>
          <w:color w:val="000000" w:themeColor="text1"/>
          <w:kern w:val="24"/>
        </w:rPr>
        <w:br/>
      </w:r>
      <w:r w:rsidRPr="009430CA">
        <w:rPr>
          <w:rFonts w:ascii="Californian FB" w:eastAsiaTheme="minorEastAsia" w:hAnsi="Californian FB"/>
          <w:color w:val="000000" w:themeColor="text1"/>
          <w:kern w:val="24"/>
        </w:rPr>
        <w:br/>
        <w:t xml:space="preserve">1. </w:t>
      </w:r>
      <w:r w:rsidRPr="009430CA">
        <w:rPr>
          <w:rFonts w:ascii="Californian FB" w:eastAsiaTheme="minorEastAsia" w:hAnsi="Californian FB"/>
          <w:b/>
          <w:color w:val="000000" w:themeColor="text1"/>
          <w:kern w:val="24"/>
        </w:rPr>
        <w:t>READ IT ALOUD FIRST</w:t>
      </w:r>
      <w:r w:rsidRPr="009430CA">
        <w:rPr>
          <w:rFonts w:ascii="Californian FB" w:eastAsiaTheme="minorEastAsia" w:hAnsi="Californian FB"/>
          <w:color w:val="000000" w:themeColor="text1"/>
          <w:kern w:val="24"/>
        </w:rPr>
        <w:t xml:space="preserve">: Students need to know that they don’t start highlighting until after they’ve first read through the text. </w:t>
      </w:r>
    </w:p>
    <w:p w:rsidR="009430CA" w:rsidRPr="009430CA" w:rsidRDefault="009430CA" w:rsidP="009430CA">
      <w:pPr>
        <w:rPr>
          <w:rFonts w:ascii="Californian FB" w:eastAsiaTheme="minorEastAsia" w:hAnsi="Californian FB"/>
          <w:color w:val="000000" w:themeColor="text1"/>
          <w:kern w:val="24"/>
        </w:rPr>
      </w:pPr>
      <w:r w:rsidRPr="009430CA">
        <w:rPr>
          <w:rFonts w:ascii="Californian FB" w:eastAsiaTheme="minorEastAsia" w:hAnsi="Californian FB"/>
          <w:color w:val="000000" w:themeColor="text1"/>
          <w:kern w:val="24"/>
        </w:rPr>
        <w:t xml:space="preserve">2. </w:t>
      </w:r>
      <w:r w:rsidRPr="009430CA">
        <w:rPr>
          <w:rFonts w:ascii="Californian FB" w:eastAsiaTheme="minorEastAsia" w:hAnsi="Californian FB"/>
          <w:b/>
          <w:color w:val="000000" w:themeColor="text1"/>
          <w:kern w:val="24"/>
        </w:rPr>
        <w:t>MODEL A THINK-ALOUD:</w:t>
      </w:r>
      <w:r w:rsidRPr="009430CA">
        <w:rPr>
          <w:rFonts w:ascii="Californian FB" w:eastAsiaTheme="minorEastAsia" w:hAnsi="Californian FB"/>
          <w:color w:val="000000" w:themeColor="text1"/>
          <w:kern w:val="24"/>
        </w:rPr>
        <w:t xml:space="preserve"> You can then annotate it yourself by talking your way through WHY you choose certain items to mark up. As you do this, you can also ask the students to pick items for annotation and have them explain why they selected them. </w:t>
      </w:r>
    </w:p>
    <w:p w:rsidR="009430CA" w:rsidRPr="009430CA" w:rsidRDefault="009430CA" w:rsidP="009430CA">
      <w:pPr>
        <w:rPr>
          <w:rFonts w:ascii="Californian FB" w:eastAsiaTheme="minorEastAsia" w:hAnsi="Californian FB"/>
          <w:color w:val="000000" w:themeColor="text1"/>
          <w:kern w:val="24"/>
        </w:rPr>
      </w:pPr>
      <w:r w:rsidRPr="009430CA">
        <w:rPr>
          <w:rFonts w:ascii="Californian FB" w:eastAsiaTheme="minorEastAsia" w:hAnsi="Californian FB"/>
          <w:color w:val="000000" w:themeColor="text1"/>
          <w:kern w:val="24"/>
        </w:rPr>
        <w:t xml:space="preserve">3. </w:t>
      </w:r>
      <w:r w:rsidRPr="009430CA">
        <w:rPr>
          <w:rFonts w:ascii="Californian FB" w:eastAsiaTheme="minorEastAsia" w:hAnsi="Californian FB"/>
          <w:b/>
          <w:color w:val="000000" w:themeColor="text1"/>
          <w:kern w:val="24"/>
        </w:rPr>
        <w:t>CREATE AN ANNOTATION GUIDE:</w:t>
      </w:r>
      <w:r w:rsidRPr="009430CA">
        <w:rPr>
          <w:rFonts w:ascii="Californian FB" w:eastAsiaTheme="minorEastAsia" w:hAnsi="Californian FB"/>
          <w:color w:val="000000" w:themeColor="text1"/>
          <w:kern w:val="24"/>
        </w:rPr>
        <w:t xml:space="preserve"> Determine what you want students to get out of the documents, and then make sure that the annotation guide requires them to find this type of information. Provide students with symbols or codes to use in their own annotation.</w:t>
      </w:r>
      <w:r w:rsidRPr="009430CA">
        <w:rPr>
          <w:rFonts w:ascii="Californian FB" w:eastAsiaTheme="minorEastAsia" w:hAnsi="Californian FB"/>
          <w:b/>
          <w:bCs/>
          <w:color w:val="000000" w:themeColor="text1"/>
          <w:kern w:val="24"/>
        </w:rPr>
        <w:t xml:space="preserve"> Underline the claim in a passage.</w:t>
      </w:r>
      <w:r w:rsidRPr="009430CA">
        <w:rPr>
          <w:rFonts w:ascii="Californian FB" w:eastAsiaTheme="minorEastAsia" w:hAnsi="Californian FB"/>
          <w:color w:val="000000" w:themeColor="text1"/>
          <w:kern w:val="24"/>
        </w:rPr>
        <w:t xml:space="preserve">  The rest is supporting information and examples. Identify the topic sentence to find it easier.</w:t>
      </w:r>
    </w:p>
    <w:p w:rsidR="009430CA" w:rsidRPr="009430CA" w:rsidRDefault="009430CA" w:rsidP="009430CA">
      <w:pPr>
        <w:numPr>
          <w:ilvl w:val="0"/>
          <w:numId w:val="15"/>
        </w:numPr>
        <w:spacing w:after="0" w:line="240" w:lineRule="auto"/>
        <w:contextualSpacing/>
        <w:rPr>
          <w:rFonts w:ascii="Californian FB" w:eastAsia="Times New Roman" w:hAnsi="Californian FB" w:cs="Times New Roman"/>
          <w:color w:val="98C723"/>
          <w:sz w:val="20"/>
          <w:szCs w:val="20"/>
        </w:rPr>
      </w:pPr>
      <w:r w:rsidRPr="009430CA">
        <w:rPr>
          <w:rFonts w:ascii="Californian FB" w:eastAsiaTheme="minorEastAsia" w:hAnsi="Californian FB"/>
          <w:b/>
          <w:bCs/>
          <w:color w:val="000000" w:themeColor="text1"/>
          <w:kern w:val="24"/>
          <w:sz w:val="20"/>
          <w:szCs w:val="20"/>
        </w:rPr>
        <w:t>Use symbols/codes</w:t>
      </w:r>
      <w:r w:rsidRPr="009430CA">
        <w:rPr>
          <w:rFonts w:ascii="Californian FB" w:eastAsiaTheme="minorEastAsia" w:hAnsi="Californian FB"/>
          <w:color w:val="000000" w:themeColor="text1"/>
          <w:kern w:val="24"/>
          <w:sz w:val="20"/>
          <w:szCs w:val="20"/>
        </w:rPr>
        <w:t xml:space="preserve"> –question marks to indicate disagreement, exclamation marks to note agreement or to flag a strong statement, triangles to indicate a change in thinking, or a star for the topic sentence</w:t>
      </w:r>
    </w:p>
    <w:p w:rsidR="009430CA" w:rsidRPr="009430CA" w:rsidRDefault="009430CA" w:rsidP="009430CA">
      <w:pPr>
        <w:numPr>
          <w:ilvl w:val="0"/>
          <w:numId w:val="15"/>
        </w:numPr>
        <w:spacing w:after="0" w:line="240" w:lineRule="auto"/>
        <w:contextualSpacing/>
        <w:rPr>
          <w:rFonts w:ascii="Californian FB" w:eastAsia="Times New Roman" w:hAnsi="Californian FB" w:cs="Times New Roman"/>
          <w:color w:val="98C723"/>
          <w:sz w:val="20"/>
          <w:szCs w:val="20"/>
        </w:rPr>
      </w:pPr>
      <w:r w:rsidRPr="009430CA">
        <w:rPr>
          <w:rFonts w:ascii="Californian FB" w:eastAsiaTheme="minorEastAsia" w:hAnsi="Californian FB"/>
          <w:b/>
          <w:bCs/>
          <w:color w:val="000000" w:themeColor="text1"/>
          <w:kern w:val="24"/>
          <w:sz w:val="20"/>
          <w:szCs w:val="20"/>
        </w:rPr>
        <w:t>Write the passage topic in the margin as a reminder</w:t>
      </w:r>
      <w:r w:rsidRPr="009430CA">
        <w:rPr>
          <w:rFonts w:ascii="Californian FB" w:eastAsiaTheme="minorEastAsia" w:hAnsi="Californian FB"/>
          <w:color w:val="000000" w:themeColor="text1"/>
          <w:kern w:val="24"/>
          <w:sz w:val="20"/>
          <w:szCs w:val="20"/>
        </w:rPr>
        <w:t xml:space="preserve"> – Just a word or two.</w:t>
      </w:r>
    </w:p>
    <w:p w:rsidR="009430CA" w:rsidRPr="009430CA" w:rsidRDefault="009430CA" w:rsidP="009430CA">
      <w:pPr>
        <w:numPr>
          <w:ilvl w:val="0"/>
          <w:numId w:val="15"/>
        </w:numPr>
        <w:spacing w:after="0" w:line="240" w:lineRule="auto"/>
        <w:contextualSpacing/>
        <w:rPr>
          <w:rFonts w:ascii="Californian FB" w:eastAsia="Times New Roman" w:hAnsi="Californian FB" w:cs="Times New Roman"/>
          <w:color w:val="98C723"/>
          <w:sz w:val="20"/>
          <w:szCs w:val="20"/>
        </w:rPr>
      </w:pPr>
      <w:r w:rsidRPr="009430CA">
        <w:rPr>
          <w:rFonts w:ascii="Californian FB" w:eastAsiaTheme="minorEastAsia" w:hAnsi="Californian FB"/>
          <w:b/>
          <w:bCs/>
          <w:color w:val="000000" w:themeColor="text1"/>
          <w:kern w:val="24"/>
          <w:sz w:val="20"/>
          <w:szCs w:val="20"/>
        </w:rPr>
        <w:t>Write questions in the margin</w:t>
      </w:r>
      <w:r w:rsidRPr="009430CA">
        <w:rPr>
          <w:rFonts w:ascii="Californian FB" w:eastAsiaTheme="minorEastAsia" w:hAnsi="Californian FB"/>
          <w:color w:val="000000" w:themeColor="text1"/>
          <w:kern w:val="24"/>
          <w:sz w:val="20"/>
          <w:szCs w:val="20"/>
        </w:rPr>
        <w:t xml:space="preserve"> – When you don’t understand something or when you don’t understand the author’s thought process on a particular topic, write the question in the margin as a reminder to settle the question.</w:t>
      </w:r>
    </w:p>
    <w:p w:rsidR="009430CA" w:rsidRPr="009430CA" w:rsidRDefault="009430CA" w:rsidP="009430CA">
      <w:pPr>
        <w:numPr>
          <w:ilvl w:val="0"/>
          <w:numId w:val="15"/>
        </w:numPr>
        <w:spacing w:after="0" w:line="240" w:lineRule="auto"/>
        <w:contextualSpacing/>
        <w:rPr>
          <w:rFonts w:ascii="Californian FB" w:eastAsia="Times New Roman" w:hAnsi="Californian FB" w:cs="Times New Roman"/>
          <w:color w:val="98C723"/>
          <w:sz w:val="20"/>
          <w:szCs w:val="20"/>
        </w:rPr>
      </w:pPr>
      <w:r w:rsidRPr="009430CA">
        <w:rPr>
          <w:rFonts w:ascii="Californian FB" w:eastAsiaTheme="minorEastAsia" w:hAnsi="Californian FB"/>
          <w:b/>
          <w:bCs/>
          <w:color w:val="000000" w:themeColor="text1"/>
          <w:kern w:val="24"/>
          <w:sz w:val="20"/>
          <w:szCs w:val="20"/>
        </w:rPr>
        <w:t>Circle new and unfamiliar words</w:t>
      </w:r>
      <w:r w:rsidRPr="009430CA">
        <w:rPr>
          <w:rFonts w:ascii="Californian FB" w:eastAsiaTheme="minorEastAsia" w:hAnsi="Californian FB"/>
          <w:color w:val="000000" w:themeColor="text1"/>
          <w:kern w:val="24"/>
          <w:sz w:val="20"/>
          <w:szCs w:val="20"/>
        </w:rPr>
        <w:t xml:space="preserve"> – Look them up as soon as possible.</w:t>
      </w:r>
    </w:p>
    <w:p w:rsidR="009430CA" w:rsidRPr="009430CA" w:rsidRDefault="009430CA" w:rsidP="009430CA">
      <w:pPr>
        <w:numPr>
          <w:ilvl w:val="0"/>
          <w:numId w:val="15"/>
        </w:numPr>
        <w:spacing w:after="0" w:line="240" w:lineRule="auto"/>
        <w:contextualSpacing/>
        <w:rPr>
          <w:rFonts w:ascii="Californian FB" w:eastAsia="Times New Roman" w:hAnsi="Californian FB" w:cs="Times New Roman"/>
          <w:color w:val="98C723"/>
          <w:sz w:val="20"/>
          <w:szCs w:val="20"/>
        </w:rPr>
      </w:pPr>
      <w:r w:rsidRPr="009430CA">
        <w:rPr>
          <w:rFonts w:ascii="Californian FB" w:eastAsiaTheme="minorEastAsia" w:hAnsi="Californian FB"/>
          <w:b/>
          <w:bCs/>
          <w:color w:val="000000" w:themeColor="text1"/>
          <w:kern w:val="24"/>
          <w:sz w:val="20"/>
          <w:szCs w:val="20"/>
        </w:rPr>
        <w:t>Add your or other author’s perspectives in the margins</w:t>
      </w:r>
      <w:r w:rsidRPr="009430CA">
        <w:rPr>
          <w:rFonts w:ascii="Californian FB" w:eastAsiaTheme="minorEastAsia" w:hAnsi="Californian FB"/>
          <w:color w:val="000000" w:themeColor="text1"/>
          <w:kern w:val="24"/>
          <w:sz w:val="20"/>
          <w:szCs w:val="20"/>
        </w:rPr>
        <w:t xml:space="preserve"> – Other authors have surely written on the same subject. What do they say? Do they agree with this author? If not, what do they say. Add these ideas in the margins.</w:t>
      </w:r>
    </w:p>
    <w:p w:rsidR="009430CA" w:rsidRPr="009430CA" w:rsidRDefault="009430CA" w:rsidP="009430CA">
      <w:pPr>
        <w:numPr>
          <w:ilvl w:val="0"/>
          <w:numId w:val="15"/>
        </w:numPr>
        <w:spacing w:after="0" w:line="240" w:lineRule="auto"/>
        <w:contextualSpacing/>
        <w:rPr>
          <w:rFonts w:ascii="Californian FB" w:eastAsia="Times New Roman" w:hAnsi="Californian FB" w:cs="Times New Roman"/>
          <w:color w:val="98C723"/>
          <w:sz w:val="20"/>
          <w:szCs w:val="20"/>
        </w:rPr>
      </w:pPr>
      <w:r w:rsidRPr="009430CA">
        <w:rPr>
          <w:rFonts w:ascii="Californian FB" w:eastAsiaTheme="minorEastAsia" w:hAnsi="Californian FB"/>
          <w:b/>
          <w:bCs/>
          <w:color w:val="000000" w:themeColor="text1"/>
          <w:kern w:val="24"/>
          <w:sz w:val="20"/>
          <w:szCs w:val="20"/>
        </w:rPr>
        <w:t>Draw arrows to related ideas</w:t>
      </w:r>
      <w:r w:rsidRPr="009430CA">
        <w:rPr>
          <w:rFonts w:ascii="Californian FB" w:eastAsiaTheme="minorEastAsia" w:hAnsi="Californian FB"/>
          <w:color w:val="000000" w:themeColor="text1"/>
          <w:kern w:val="24"/>
          <w:sz w:val="20"/>
          <w:szCs w:val="20"/>
        </w:rPr>
        <w:t xml:space="preserve"> – Or unrelated ideas…</w:t>
      </w:r>
    </w:p>
    <w:p w:rsidR="009430CA" w:rsidRPr="009430CA" w:rsidRDefault="009430CA" w:rsidP="009430CA">
      <w:pPr>
        <w:numPr>
          <w:ilvl w:val="0"/>
          <w:numId w:val="15"/>
        </w:numPr>
        <w:spacing w:after="0" w:line="240" w:lineRule="auto"/>
        <w:contextualSpacing/>
        <w:rPr>
          <w:rFonts w:ascii="Californian FB" w:eastAsia="Times New Roman" w:hAnsi="Californian FB" w:cs="Times New Roman"/>
          <w:color w:val="98C723"/>
          <w:sz w:val="20"/>
          <w:szCs w:val="20"/>
        </w:rPr>
      </w:pPr>
      <w:r w:rsidRPr="009430CA">
        <w:rPr>
          <w:rFonts w:ascii="Californian FB" w:eastAsiaTheme="minorEastAsia" w:hAnsi="Californian FB"/>
          <w:b/>
          <w:bCs/>
          <w:color w:val="000000" w:themeColor="text1"/>
          <w:kern w:val="24"/>
          <w:sz w:val="20"/>
          <w:szCs w:val="20"/>
        </w:rPr>
        <w:t>Summarize</w:t>
      </w:r>
      <w:r w:rsidRPr="009430CA">
        <w:rPr>
          <w:rFonts w:ascii="Californian FB" w:eastAsiaTheme="minorEastAsia" w:hAnsi="Californian FB"/>
          <w:color w:val="000000" w:themeColor="text1"/>
          <w:kern w:val="24"/>
          <w:sz w:val="20"/>
          <w:szCs w:val="20"/>
        </w:rPr>
        <w:t xml:space="preserve"> – Add your own summary after the last paragraph. That simple exercise will crystalize your thinking on the topic. If you can’t write it, you don’t understand it.</w:t>
      </w:r>
    </w:p>
    <w:p w:rsidR="009430CA" w:rsidRPr="009430CA" w:rsidRDefault="009430CA" w:rsidP="009430CA">
      <w:pPr>
        <w:spacing w:after="0" w:line="240" w:lineRule="auto"/>
        <w:ind w:left="720"/>
        <w:contextualSpacing/>
        <w:rPr>
          <w:rFonts w:ascii="Californian FB" w:eastAsia="Times New Roman" w:hAnsi="Californian FB" w:cs="Times New Roman"/>
          <w:color w:val="98C723"/>
          <w:sz w:val="20"/>
          <w:szCs w:val="20"/>
        </w:rPr>
      </w:pPr>
    </w:p>
    <w:p w:rsidR="009430CA" w:rsidRPr="009430CA" w:rsidRDefault="009430CA" w:rsidP="009430CA">
      <w:pPr>
        <w:rPr>
          <w:rFonts w:ascii="Californian FB" w:hAnsi="Californian FB"/>
          <w:b/>
          <w:sz w:val="28"/>
          <w:szCs w:val="28"/>
          <w:u w:val="single"/>
        </w:rPr>
      </w:pPr>
      <w:r w:rsidRPr="009430CA">
        <w:rPr>
          <w:rFonts w:ascii="Californian FB" w:hAnsi="Californian FB"/>
          <w:b/>
          <w:sz w:val="28"/>
          <w:szCs w:val="28"/>
          <w:u w:val="single"/>
        </w:rPr>
        <w:lastRenderedPageBreak/>
        <w:t>After Students Engage With the Text, Engage Them in Discussion of It</w:t>
      </w:r>
    </w:p>
    <w:p w:rsidR="009430CA" w:rsidRPr="009430CA" w:rsidRDefault="009430CA" w:rsidP="009430CA">
      <w:pPr>
        <w:rPr>
          <w:rFonts w:ascii="Californian FB" w:hAnsi="Californian FB"/>
        </w:rPr>
      </w:pPr>
      <w:r w:rsidRPr="009430CA">
        <w:rPr>
          <w:rFonts w:ascii="Californian FB" w:eastAsiaTheme="minorEastAsia" w:hAnsi="Californian FB"/>
          <w:noProof/>
          <w:color w:val="000000" w:themeColor="text1"/>
          <w:kern w:val="24"/>
        </w:rPr>
        <w:drawing>
          <wp:anchor distT="0" distB="0" distL="114300" distR="114300" simplePos="0" relativeHeight="251687936" behindDoc="1" locked="0" layoutInCell="1" allowOverlap="1" wp14:anchorId="30139C8D" wp14:editId="7B698CAF">
            <wp:simplePos x="0" y="0"/>
            <wp:positionH relativeFrom="column">
              <wp:posOffset>4442460</wp:posOffset>
            </wp:positionH>
            <wp:positionV relativeFrom="paragraph">
              <wp:posOffset>80645</wp:posOffset>
            </wp:positionV>
            <wp:extent cx="2156460" cy="3009900"/>
            <wp:effectExtent l="0" t="0" r="0" b="0"/>
            <wp:wrapSquare wrapText="bothSides"/>
            <wp:docPr id="303" name="Diagram 3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14:sizeRelH relativeFrom="page">
              <wp14:pctWidth>0</wp14:pctWidth>
            </wp14:sizeRelH>
            <wp14:sizeRelV relativeFrom="page">
              <wp14:pctHeight>0</wp14:pctHeight>
            </wp14:sizeRelV>
          </wp:anchor>
        </w:drawing>
      </w:r>
      <w:r w:rsidRPr="009430CA">
        <w:rPr>
          <w:rFonts w:ascii="Californian FB" w:hAnsi="Californian FB"/>
        </w:rPr>
        <w:t>Taking notes on reading is typically an individual quest.  It still can be, but if you are trying to teach the skill of annotation, using it only for reading on homework assignments will not suffice. Make sure that all students are held accountable for their annotations.  But remember that the accountability should also encourage further engagement with the text. Students will engage with the text while annotating; make sure that you engage with them (or allow to engage with one another) after.  Accountability for annotation should always be positive. Some ideas might include:</w:t>
      </w:r>
    </w:p>
    <w:p w:rsidR="009430CA" w:rsidRPr="009430CA" w:rsidRDefault="009430CA" w:rsidP="009430CA">
      <w:pPr>
        <w:numPr>
          <w:ilvl w:val="0"/>
          <w:numId w:val="16"/>
        </w:numPr>
        <w:spacing w:after="0" w:line="240" w:lineRule="auto"/>
        <w:contextualSpacing/>
        <w:rPr>
          <w:rFonts w:ascii="Californian FB" w:eastAsia="Times New Roman" w:hAnsi="Californian FB" w:cs="Times New Roman"/>
        </w:rPr>
      </w:pPr>
      <w:r w:rsidRPr="009430CA">
        <w:rPr>
          <w:rFonts w:ascii="Californian FB" w:eastAsia="Times New Roman" w:hAnsi="Californian FB" w:cs="Times New Roman"/>
          <w:b/>
        </w:rPr>
        <w:t>Best Question Contest</w:t>
      </w:r>
      <w:r w:rsidRPr="009430CA">
        <w:rPr>
          <w:rFonts w:ascii="Californian FB" w:eastAsia="Times New Roman" w:hAnsi="Californian FB" w:cs="Times New Roman"/>
        </w:rPr>
        <w:t xml:space="preserve"> – Encourage questions in text by making a list of everyone’s question in the front of the class. Use this as a tool to provide answers and make sure the whole class is on the same page. Reward students with thoughtful questions.</w:t>
      </w:r>
    </w:p>
    <w:p w:rsidR="009430CA" w:rsidRPr="009430CA" w:rsidRDefault="009430CA" w:rsidP="009430CA">
      <w:pPr>
        <w:numPr>
          <w:ilvl w:val="0"/>
          <w:numId w:val="16"/>
        </w:numPr>
        <w:spacing w:after="0" w:line="240" w:lineRule="auto"/>
        <w:contextualSpacing/>
        <w:rPr>
          <w:rFonts w:ascii="Californian FB" w:eastAsia="Times New Roman" w:hAnsi="Californian FB" w:cs="Times New Roman"/>
        </w:rPr>
      </w:pPr>
      <w:r w:rsidRPr="009430CA">
        <w:rPr>
          <w:rFonts w:ascii="Californian FB" w:eastAsia="Times New Roman" w:hAnsi="Californian FB" w:cs="Times New Roman"/>
          <w:b/>
        </w:rPr>
        <w:t>The Huddle</w:t>
      </w:r>
      <w:r w:rsidRPr="009430CA">
        <w:rPr>
          <w:rFonts w:ascii="Californian FB" w:eastAsia="Times New Roman" w:hAnsi="Californian FB" w:cs="Times New Roman"/>
        </w:rPr>
        <w:t xml:space="preserve"> – Place a small amount of text on a large piece of paper (or overhead or smart board) and enlist a small group to come together with their own annotations and make a “super annotated text.” The group will discuss what the most important annotations are and the best way to complete them to help others understand the document. Have the group present or allow other students to visit their work.</w:t>
      </w:r>
    </w:p>
    <w:p w:rsidR="009430CA" w:rsidRPr="009430CA" w:rsidRDefault="009430CA" w:rsidP="009430CA">
      <w:pPr>
        <w:numPr>
          <w:ilvl w:val="0"/>
          <w:numId w:val="17"/>
        </w:numPr>
        <w:contextualSpacing/>
        <w:rPr>
          <w:rFonts w:ascii="Times New Roman" w:eastAsia="Times New Roman" w:hAnsi="Times New Roman" w:cs="Times New Roman"/>
          <w:sz w:val="28"/>
          <w:szCs w:val="28"/>
        </w:rPr>
      </w:pPr>
      <w:r w:rsidRPr="009430CA">
        <w:rPr>
          <w:rFonts w:ascii="Californian FB" w:eastAsiaTheme="minorEastAsia" w:hAnsi="Californian FB" w:cs="Times New Roman"/>
          <w:b/>
          <w:noProof/>
          <w:color w:val="000000" w:themeColor="text1"/>
          <w:kern w:val="24"/>
        </w:rPr>
        <w:t xml:space="preserve">First Word/Last Word: </w:t>
      </w:r>
      <w:r w:rsidRPr="009430CA">
        <w:rPr>
          <w:rFonts w:ascii="Californian FB" w:eastAsiaTheme="minorEastAsia" w:hAnsi="Californian FB" w:cs="Times New Roman"/>
          <w:noProof/>
          <w:color w:val="000000" w:themeColor="text1"/>
          <w:kern w:val="24"/>
        </w:rPr>
        <w:t>In small groups, take turns speaking about a text with the following steps</w:t>
      </w:r>
      <w:r w:rsidRPr="009430CA">
        <w:rPr>
          <w:rFonts w:ascii="Times New Roman" w:eastAsia="Times New Roman" w:hAnsi="Times New Roman" w:cs="Times New Roman"/>
          <w:sz w:val="28"/>
          <w:szCs w:val="28"/>
        </w:rPr>
        <w:t>.</w:t>
      </w:r>
    </w:p>
    <w:p w:rsidR="009430CA" w:rsidRPr="009430CA" w:rsidRDefault="009430CA" w:rsidP="009430CA">
      <w:pPr>
        <w:numPr>
          <w:ilvl w:val="0"/>
          <w:numId w:val="18"/>
        </w:numPr>
        <w:contextualSpacing/>
        <w:rPr>
          <w:rFonts w:ascii="Californian FB" w:eastAsia="Times New Roman" w:hAnsi="Californian FB" w:cs="Times New Roman"/>
        </w:rPr>
      </w:pPr>
      <w:r w:rsidRPr="009430CA">
        <w:rPr>
          <w:rFonts w:ascii="Californian FB" w:eastAsia="Times New Roman" w:hAnsi="Californian FB" w:cs="Times New Roman"/>
        </w:rPr>
        <w:t xml:space="preserve">The person will read a short section that they annotated, but they will not comment on the section or explain why they annotated it the way they did.  </w:t>
      </w:r>
    </w:p>
    <w:p w:rsidR="009430CA" w:rsidRPr="009430CA" w:rsidRDefault="009430CA" w:rsidP="009430CA">
      <w:pPr>
        <w:numPr>
          <w:ilvl w:val="0"/>
          <w:numId w:val="18"/>
        </w:numPr>
        <w:contextualSpacing/>
        <w:rPr>
          <w:rFonts w:ascii="Californian FB" w:eastAsia="Times New Roman" w:hAnsi="Californian FB" w:cs="Times New Roman"/>
        </w:rPr>
      </w:pPr>
      <w:r w:rsidRPr="009430CA">
        <w:rPr>
          <w:rFonts w:ascii="Californian FB" w:eastAsia="Times New Roman" w:hAnsi="Californian FB" w:cs="Times New Roman"/>
        </w:rPr>
        <w:t>Then, in a clockwise fashion everyone in the group will be given time to respond and share their thoughts on this particular section of the text.</w:t>
      </w:r>
    </w:p>
    <w:p w:rsidR="009430CA" w:rsidRPr="009430CA" w:rsidRDefault="009430CA" w:rsidP="009430CA">
      <w:pPr>
        <w:numPr>
          <w:ilvl w:val="0"/>
          <w:numId w:val="18"/>
        </w:numPr>
        <w:contextualSpacing/>
        <w:rPr>
          <w:rFonts w:ascii="Californian FB" w:eastAsia="Times New Roman" w:hAnsi="Californian FB" w:cs="Times New Roman"/>
        </w:rPr>
      </w:pPr>
      <w:r w:rsidRPr="009430CA">
        <w:rPr>
          <w:rFonts w:ascii="Times New Roman" w:eastAsiaTheme="minorEastAsia" w:hAnsi="Times New Roman" w:cs="Times New Roman"/>
          <w:b/>
          <w:noProof/>
          <w:color w:val="000000" w:themeColor="text1"/>
          <w:kern w:val="24"/>
        </w:rPr>
        <mc:AlternateContent>
          <mc:Choice Requires="wps">
            <w:drawing>
              <wp:anchor distT="0" distB="0" distL="114300" distR="114300" simplePos="0" relativeHeight="251688960" behindDoc="0" locked="0" layoutInCell="0" allowOverlap="1" wp14:anchorId="01AB554A" wp14:editId="24F3A418">
                <wp:simplePos x="0" y="0"/>
                <wp:positionH relativeFrom="margin">
                  <wp:posOffset>358140</wp:posOffset>
                </wp:positionH>
                <wp:positionV relativeFrom="margin">
                  <wp:posOffset>5920740</wp:posOffset>
                </wp:positionV>
                <wp:extent cx="5760720" cy="2026920"/>
                <wp:effectExtent l="19050" t="19050" r="11430" b="11430"/>
                <wp:wrapSquare wrapText="bothSides"/>
                <wp:docPr id="69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720" cy="2026920"/>
                        </a:xfrm>
                        <a:prstGeom prst="bracketPair">
                          <a:avLst>
                            <a:gd name="adj" fmla="val 8051"/>
                          </a:avLst>
                        </a:prstGeom>
                        <a:noFill/>
                        <a:ln w="38100">
                          <a:solidFill>
                            <a:srgbClr val="9BBB59"/>
                          </a:solidFill>
                          <a:round/>
                          <a:headEnd/>
                          <a:tailEnd/>
                        </a:ln>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6D30C6" w:rsidRPr="00530017" w:rsidRDefault="006D30C6" w:rsidP="009430CA">
                            <w:pPr>
                              <w:jc w:val="center"/>
                              <w:rPr>
                                <w:rFonts w:ascii="Californian FB" w:hAnsi="Californian FB"/>
                                <w:color w:val="59B0B9"/>
                                <w:sz w:val="28"/>
                                <w:szCs w:val="28"/>
                                <w:u w:val="single"/>
                              </w:rPr>
                            </w:pPr>
                            <w:r w:rsidRPr="00530017">
                              <w:rPr>
                                <w:rFonts w:ascii="Californian FB" w:eastAsiaTheme="minorEastAsia" w:hAnsi="Californian FB"/>
                                <w:b/>
                                <w:bCs/>
                                <w:color w:val="000000" w:themeColor="text1"/>
                                <w:kern w:val="24"/>
                                <w:sz w:val="28"/>
                                <w:szCs w:val="28"/>
                                <w:u w:val="single"/>
                              </w:rPr>
                              <w:t>What Not To Do</w:t>
                            </w:r>
                          </w:p>
                          <w:p w:rsidR="006D30C6" w:rsidRPr="0079539C" w:rsidRDefault="006D30C6" w:rsidP="009430CA">
                            <w:pPr>
                              <w:pStyle w:val="ListParagraph"/>
                              <w:numPr>
                                <w:ilvl w:val="0"/>
                                <w:numId w:val="15"/>
                              </w:numPr>
                              <w:spacing w:after="0" w:line="240" w:lineRule="auto"/>
                              <w:rPr>
                                <w:rFonts w:ascii="Californian FB" w:hAnsi="Californian FB"/>
                                <w:color w:val="98C723"/>
                              </w:rPr>
                            </w:pPr>
                            <w:r w:rsidRPr="0079539C">
                              <w:rPr>
                                <w:rFonts w:ascii="Californian FB" w:eastAsiaTheme="minorEastAsia" w:hAnsi="Californian FB"/>
                                <w:b/>
                                <w:bCs/>
                                <w:color w:val="000000" w:themeColor="text1"/>
                                <w:kern w:val="24"/>
                              </w:rPr>
                              <w:t>Don’t use a highlighter</w:t>
                            </w:r>
                            <w:r w:rsidRPr="0079539C">
                              <w:rPr>
                                <w:rFonts w:ascii="Californian FB" w:eastAsiaTheme="minorEastAsia" w:hAnsi="Californian FB"/>
                                <w:color w:val="000000" w:themeColor="text1"/>
                                <w:kern w:val="24"/>
                              </w:rPr>
                              <w:t xml:space="preserve"> – Quality marking isn’t done with a fat-tipped highlighter. You can’t write, which is an important part of marking the text, with a large marker. Get yourself some fine point colored pens to do the job. </w:t>
                            </w:r>
                          </w:p>
                          <w:p w:rsidR="006D30C6" w:rsidRPr="0079539C" w:rsidRDefault="006D30C6" w:rsidP="009430CA">
                            <w:pPr>
                              <w:pStyle w:val="ListParagraph"/>
                              <w:numPr>
                                <w:ilvl w:val="0"/>
                                <w:numId w:val="15"/>
                              </w:numPr>
                              <w:spacing w:after="0" w:line="240" w:lineRule="auto"/>
                              <w:rPr>
                                <w:rFonts w:ascii="Californian FB" w:hAnsi="Californian FB"/>
                                <w:color w:val="98C723"/>
                              </w:rPr>
                            </w:pPr>
                            <w:r w:rsidRPr="0079539C">
                              <w:rPr>
                                <w:rFonts w:ascii="Californian FB" w:eastAsiaTheme="minorEastAsia" w:hAnsi="Californian FB"/>
                                <w:b/>
                                <w:bCs/>
                                <w:color w:val="000000" w:themeColor="text1"/>
                                <w:kern w:val="24"/>
                              </w:rPr>
                              <w:t>Don’t mark large volumes of text</w:t>
                            </w:r>
                            <w:r w:rsidRPr="0079539C">
                              <w:rPr>
                                <w:rFonts w:ascii="Californian FB" w:eastAsiaTheme="minorEastAsia" w:hAnsi="Californian FB"/>
                                <w:color w:val="000000" w:themeColor="text1"/>
                                <w:kern w:val="24"/>
                              </w:rPr>
                              <w:t xml:space="preserve"> – You want important points to stand out. Although we all know that everything can’t be important, we often highlight all of the text on the page. You want to find the 20% of the text that is important and mark that.</w:t>
                            </w:r>
                          </w:p>
                          <w:p w:rsidR="006D30C6" w:rsidRPr="0079539C" w:rsidRDefault="006D30C6" w:rsidP="009430CA">
                            <w:pPr>
                              <w:pStyle w:val="ListParagraph"/>
                              <w:numPr>
                                <w:ilvl w:val="0"/>
                                <w:numId w:val="15"/>
                              </w:numPr>
                              <w:spacing w:after="0" w:line="240" w:lineRule="auto"/>
                              <w:rPr>
                                <w:rFonts w:ascii="Californian FB" w:hAnsi="Californian FB"/>
                                <w:color w:val="98C723"/>
                              </w:rPr>
                            </w:pPr>
                            <w:r w:rsidRPr="0079539C">
                              <w:rPr>
                                <w:rFonts w:ascii="Californian FB" w:eastAsiaTheme="minorEastAsia" w:hAnsi="Californian FB"/>
                                <w:b/>
                                <w:bCs/>
                                <w:color w:val="000000" w:themeColor="text1"/>
                                <w:kern w:val="24"/>
                              </w:rPr>
                              <w:t>Don’t mark the obvious</w:t>
                            </w:r>
                            <w:r w:rsidRPr="0079539C">
                              <w:rPr>
                                <w:rFonts w:ascii="Californian FB" w:eastAsiaTheme="minorEastAsia" w:hAnsi="Californian FB"/>
                                <w:color w:val="000000" w:themeColor="text1"/>
                                <w:kern w:val="24"/>
                              </w:rPr>
                              <w:t xml:space="preserve"> – Don’t waste time marking up things that are already in your knowledge-base or skill set. If you already know it, you don’t need to mark it.</w:t>
                            </w:r>
                          </w:p>
                          <w:p w:rsidR="006D30C6" w:rsidRDefault="006D30C6" w:rsidP="009430CA">
                            <w:pPr>
                              <w:spacing w:after="0"/>
                              <w:jc w:val="center"/>
                              <w:rPr>
                                <w:i/>
                                <w:iCs/>
                                <w:color w:val="7F7F7F" w:themeColor="text1" w:themeTint="80"/>
                                <w:sz w:val="24"/>
                              </w:rPr>
                            </w:pP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 o:spid="_x0000_s1033" type="#_x0000_t185" style="position:absolute;left:0;text-align:left;margin-left:28.2pt;margin-top:466.2pt;width:453.6pt;height:159.6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" o:allowincell="f" adj="1739" fillcolor="#943634" strokecolor="#9bbb59" strokeweight="3pt">
                <v:shadow color="#5d7035" offset="1pt,1pt"/>
                <v:textbox inset="3.6pt,,3.6pt">
                  <w:txbxContent>
                    <w:p w:rsidR="006D30C6" w:rsidRPr="00530017" w:rsidRDefault="006D30C6" w:rsidP="009430CA">
                      <w:pPr>
                        <w:jc w:val="center"/>
                        <w:rPr>
                          <w:rFonts w:ascii="Californian FB" w:hAnsi="Californian FB"/>
                          <w:color w:val="59B0B9"/>
                          <w:sz w:val="28"/>
                          <w:szCs w:val="28"/>
                          <w:u w:val="single"/>
                        </w:rPr>
                      </w:pPr>
                      <w:r w:rsidRPr="00530017">
                        <w:rPr>
                          <w:rFonts w:ascii="Californian FB" w:eastAsiaTheme="minorEastAsia" w:hAnsi="Californian FB"/>
                          <w:b/>
                          <w:bCs/>
                          <w:color w:val="000000" w:themeColor="text1"/>
                          <w:kern w:val="24"/>
                          <w:sz w:val="28"/>
                          <w:szCs w:val="28"/>
                          <w:u w:val="single"/>
                        </w:rPr>
                        <w:t>What Not To Do</w:t>
                      </w:r>
                    </w:p>
                    <w:p w:rsidR="006D30C6" w:rsidRPr="0079539C" w:rsidRDefault="006D30C6" w:rsidP="009430CA">
                      <w:pPr>
                        <w:pStyle w:val="ListParagraph"/>
                        <w:numPr>
                          <w:ilvl w:val="0"/>
                          <w:numId w:val="15"/>
                        </w:numPr>
                        <w:spacing w:after="0" w:line="240" w:lineRule="auto"/>
                        <w:rPr>
                          <w:rFonts w:ascii="Californian FB" w:hAnsi="Californian FB"/>
                          <w:color w:val="98C723"/>
                        </w:rPr>
                      </w:pPr>
                      <w:r w:rsidRPr="0079539C">
                        <w:rPr>
                          <w:rFonts w:ascii="Californian FB" w:eastAsiaTheme="minorEastAsia" w:hAnsi="Californian FB"/>
                          <w:b/>
                          <w:bCs/>
                          <w:color w:val="000000" w:themeColor="text1"/>
                          <w:kern w:val="24"/>
                        </w:rPr>
                        <w:t>Don’t use a highlighter</w:t>
                      </w:r>
                      <w:r w:rsidRPr="0079539C">
                        <w:rPr>
                          <w:rFonts w:ascii="Californian FB" w:eastAsiaTheme="minorEastAsia" w:hAnsi="Californian FB"/>
                          <w:color w:val="000000" w:themeColor="text1"/>
                          <w:kern w:val="24"/>
                        </w:rPr>
                        <w:t xml:space="preserve"> – Quality marking isn’t done with a fat-tipped highlighter. You can’t write, which is an important part of marking the text, with a large marker. Get yourself some fine point colored pens to do the job. </w:t>
                      </w:r>
                    </w:p>
                    <w:p w:rsidR="006D30C6" w:rsidRPr="0079539C" w:rsidRDefault="006D30C6" w:rsidP="009430CA">
                      <w:pPr>
                        <w:pStyle w:val="ListParagraph"/>
                        <w:numPr>
                          <w:ilvl w:val="0"/>
                          <w:numId w:val="15"/>
                        </w:numPr>
                        <w:spacing w:after="0" w:line="240" w:lineRule="auto"/>
                        <w:rPr>
                          <w:rFonts w:ascii="Californian FB" w:hAnsi="Californian FB"/>
                          <w:color w:val="98C723"/>
                        </w:rPr>
                      </w:pPr>
                      <w:r w:rsidRPr="0079539C">
                        <w:rPr>
                          <w:rFonts w:ascii="Californian FB" w:eastAsiaTheme="minorEastAsia" w:hAnsi="Californian FB"/>
                          <w:b/>
                          <w:bCs/>
                          <w:color w:val="000000" w:themeColor="text1"/>
                          <w:kern w:val="24"/>
                        </w:rPr>
                        <w:t>Don’t mark large volumes of text</w:t>
                      </w:r>
                      <w:r w:rsidRPr="0079539C">
                        <w:rPr>
                          <w:rFonts w:ascii="Californian FB" w:eastAsiaTheme="minorEastAsia" w:hAnsi="Californian FB"/>
                          <w:color w:val="000000" w:themeColor="text1"/>
                          <w:kern w:val="24"/>
                        </w:rPr>
                        <w:t xml:space="preserve"> – You want important points to stand out. Although we all know that everything can’t be important, we often highlight all of the text on the page. You want to find the 20% of the text that is important and mark that.</w:t>
                      </w:r>
                    </w:p>
                    <w:p w:rsidR="006D30C6" w:rsidRPr="0079539C" w:rsidRDefault="006D30C6" w:rsidP="009430CA">
                      <w:pPr>
                        <w:pStyle w:val="ListParagraph"/>
                        <w:numPr>
                          <w:ilvl w:val="0"/>
                          <w:numId w:val="15"/>
                        </w:numPr>
                        <w:spacing w:after="0" w:line="240" w:lineRule="auto"/>
                        <w:rPr>
                          <w:rFonts w:ascii="Californian FB" w:hAnsi="Californian FB"/>
                          <w:color w:val="98C723"/>
                        </w:rPr>
                      </w:pPr>
                      <w:r w:rsidRPr="0079539C">
                        <w:rPr>
                          <w:rFonts w:ascii="Californian FB" w:eastAsiaTheme="minorEastAsia" w:hAnsi="Californian FB"/>
                          <w:b/>
                          <w:bCs/>
                          <w:color w:val="000000" w:themeColor="text1"/>
                          <w:kern w:val="24"/>
                        </w:rPr>
                        <w:t>Don’t mark the obvious</w:t>
                      </w:r>
                      <w:r w:rsidRPr="0079539C">
                        <w:rPr>
                          <w:rFonts w:ascii="Californian FB" w:eastAsiaTheme="minorEastAsia" w:hAnsi="Californian FB"/>
                          <w:color w:val="000000" w:themeColor="text1"/>
                          <w:kern w:val="24"/>
                        </w:rPr>
                        <w:t xml:space="preserve"> – Don’t waste time marking up things that are already in your knowledge-base or skill set. If you already know it, you don’t need to mark it.</w:t>
                      </w:r>
                    </w:p>
                    <w:p w:rsidR="006D30C6" w:rsidRDefault="006D30C6" w:rsidP="009430CA">
                      <w:pPr>
                        <w:spacing w:after="0"/>
                        <w:jc w:val="center"/>
                        <w:rPr>
                          <w:i/>
                          <w:iCs/>
                          <w:color w:val="7F7F7F" w:themeColor="text1" w:themeTint="80"/>
                          <w:sz w:val="24"/>
                        </w:rPr>
                      </w:pPr>
                    </w:p>
                  </w:txbxContent>
                </v:textbox>
                <w10:wrap type="square" anchorx="margin" anchory="margin"/>
              </v:shape>
            </w:pict>
          </mc:Fallback>
        </mc:AlternateContent>
      </w:r>
      <w:r w:rsidRPr="009430CA">
        <w:rPr>
          <w:rFonts w:ascii="Californian FB" w:eastAsia="Times New Roman" w:hAnsi="Californian FB" w:cs="Times New Roman"/>
        </w:rPr>
        <w:t xml:space="preserve">Finally, the author of the card gets the LAST WORD by reading his/her reaction and explaining the reason for their annotation. </w:t>
      </w:r>
    </w:p>
    <w:p w:rsidR="0063726B" w:rsidRPr="00751176" w:rsidRDefault="0063726B" w:rsidP="0063726B">
      <w:pPr>
        <w:rPr>
          <w:rFonts w:ascii="Times New Roman" w:hAnsi="Times New Roman" w:cs="Times New Roman"/>
          <w:sz w:val="24"/>
        </w:rPr>
      </w:pPr>
    </w:p>
    <w:p w:rsidR="009430CA" w:rsidRPr="00BC66BB" w:rsidRDefault="0063726B" w:rsidP="00A346C4">
      <w:pPr>
        <w:jc w:val="center"/>
        <w:rPr>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751176">
        <w:rPr>
          <w:rFonts w:ascii="Times New Roman" w:hAnsi="Times New Roman" w:cs="Times New Roman"/>
          <w:b/>
          <w:i/>
          <w:color w:val="FF0000"/>
        </w:rPr>
        <w:br w:type="page"/>
      </w:r>
      <w:r w:rsidR="009430CA" w:rsidRPr="00BC66BB">
        <w:rPr>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lastRenderedPageBreak/>
        <w:t>Super Annotator!!!</w:t>
      </w:r>
    </w:p>
    <w:p w:rsidR="009430CA" w:rsidRPr="009430CA" w:rsidRDefault="009430CA" w:rsidP="009430CA">
      <w:pPr>
        <w:spacing w:line="240" w:lineRule="auto"/>
        <w:rPr>
          <w:rFonts w:ascii="Californian FB" w:hAnsi="Californian FB"/>
          <w:sz w:val="28"/>
        </w:rPr>
      </w:pPr>
      <w:r>
        <w:rPr>
          <w:rFonts w:ascii="Californian FB" w:hAnsi="Californian FB"/>
          <w:sz w:val="28"/>
        </w:rPr>
        <w:t>A</w:t>
      </w:r>
      <w:r w:rsidRPr="009430CA">
        <w:rPr>
          <w:rFonts w:ascii="Californian FB" w:hAnsi="Californian FB"/>
          <w:sz w:val="28"/>
        </w:rPr>
        <w:t>nnotation: a fancy way of saying to make notes on a document.</w:t>
      </w:r>
    </w:p>
    <w:p w:rsidR="009430CA" w:rsidRPr="009430CA" w:rsidRDefault="009430CA" w:rsidP="009430CA">
      <w:pPr>
        <w:spacing w:line="240" w:lineRule="auto"/>
        <w:rPr>
          <w:rFonts w:ascii="Californian FB" w:hAnsi="Californian FB"/>
          <w:sz w:val="28"/>
        </w:rPr>
      </w:pPr>
      <w:r w:rsidRPr="009430CA">
        <w:rPr>
          <w:rFonts w:ascii="Californian FB" w:hAnsi="Californian FB"/>
          <w:sz w:val="28"/>
        </w:rPr>
        <w:t>Whether it’s a primary or secondary source, annotating is a great way to work through a complicated text.   Using the symbols below and this strategy, you will be able to read almost anything and understand it!</w:t>
      </w:r>
    </w:p>
    <w:tbl>
      <w:tblPr>
        <w:tblStyle w:val="TableGrid1"/>
        <w:tblW w:w="0" w:type="auto"/>
        <w:tblLook w:val="04A0" w:firstRow="1" w:lastRow="0" w:firstColumn="1" w:lastColumn="0" w:noHBand="0" w:noVBand="1"/>
      </w:tblPr>
      <w:tblGrid>
        <w:gridCol w:w="1908"/>
        <w:gridCol w:w="2520"/>
        <w:gridCol w:w="5148"/>
      </w:tblGrid>
      <w:tr w:rsidR="009430CA" w:rsidRPr="009430CA" w:rsidTr="009430CA">
        <w:tc>
          <w:tcPr>
            <w:tcW w:w="1908" w:type="dxa"/>
            <w:shd w:val="clear" w:color="auto" w:fill="EEECE1" w:themeFill="background2"/>
          </w:tcPr>
          <w:p w:rsidR="009430CA" w:rsidRPr="009430CA" w:rsidRDefault="009430CA" w:rsidP="009430CA">
            <w:pPr>
              <w:jc w:val="center"/>
              <w:rPr>
                <w:rFonts w:ascii="Californian FB" w:hAnsi="Californian FB"/>
                <w:sz w:val="28"/>
              </w:rPr>
            </w:pPr>
            <w:r w:rsidRPr="009430CA">
              <w:rPr>
                <w:rFonts w:ascii="Californian FB" w:hAnsi="Californian FB"/>
                <w:sz w:val="28"/>
              </w:rPr>
              <w:t>Symbol</w:t>
            </w:r>
          </w:p>
        </w:tc>
        <w:tc>
          <w:tcPr>
            <w:tcW w:w="2520" w:type="dxa"/>
            <w:shd w:val="clear" w:color="auto" w:fill="EEECE1" w:themeFill="background2"/>
          </w:tcPr>
          <w:p w:rsidR="009430CA" w:rsidRPr="009430CA" w:rsidRDefault="009430CA" w:rsidP="009430CA">
            <w:pPr>
              <w:jc w:val="center"/>
              <w:rPr>
                <w:rFonts w:ascii="Californian FB" w:hAnsi="Californian FB"/>
                <w:sz w:val="28"/>
              </w:rPr>
            </w:pPr>
            <w:r w:rsidRPr="009430CA">
              <w:rPr>
                <w:rFonts w:ascii="Californian FB" w:hAnsi="Californian FB"/>
                <w:sz w:val="28"/>
              </w:rPr>
              <w:t>Name</w:t>
            </w:r>
          </w:p>
        </w:tc>
        <w:tc>
          <w:tcPr>
            <w:tcW w:w="5148" w:type="dxa"/>
            <w:shd w:val="clear" w:color="auto" w:fill="EEECE1" w:themeFill="background2"/>
          </w:tcPr>
          <w:p w:rsidR="009430CA" w:rsidRPr="009430CA" w:rsidRDefault="009430CA" w:rsidP="009430CA">
            <w:pPr>
              <w:jc w:val="center"/>
              <w:rPr>
                <w:rFonts w:ascii="Californian FB" w:hAnsi="Californian FB"/>
                <w:sz w:val="28"/>
              </w:rPr>
            </w:pPr>
            <w:r w:rsidRPr="009430CA">
              <w:rPr>
                <w:rFonts w:ascii="Californian FB" w:hAnsi="Californian FB"/>
                <w:sz w:val="28"/>
              </w:rPr>
              <w:t>Usage</w:t>
            </w:r>
          </w:p>
        </w:tc>
      </w:tr>
      <w:tr w:rsidR="009430CA" w:rsidRPr="009430CA" w:rsidTr="009430CA">
        <w:tc>
          <w:tcPr>
            <w:tcW w:w="1908" w:type="dxa"/>
          </w:tcPr>
          <w:p w:rsidR="009430CA" w:rsidRPr="009430CA" w:rsidRDefault="009430CA" w:rsidP="009430CA">
            <w:pPr>
              <w:jc w:val="center"/>
              <w:rPr>
                <w:rFonts w:ascii="Californian FB" w:hAnsi="Californian FB"/>
                <w:sz w:val="28"/>
              </w:rPr>
            </w:pPr>
            <w:r w:rsidRPr="009430CA">
              <w:rPr>
                <w:rFonts w:ascii="Californian FB" w:hAnsi="Californian FB"/>
                <w:sz w:val="96"/>
              </w:rPr>
              <w:t>!</w:t>
            </w:r>
          </w:p>
        </w:tc>
        <w:tc>
          <w:tcPr>
            <w:tcW w:w="2520" w:type="dxa"/>
          </w:tcPr>
          <w:p w:rsidR="009430CA" w:rsidRPr="009430CA" w:rsidRDefault="009430CA" w:rsidP="009430CA">
            <w:pPr>
              <w:jc w:val="center"/>
              <w:rPr>
                <w:rFonts w:ascii="Californian FB" w:hAnsi="Californian FB"/>
                <w:sz w:val="28"/>
              </w:rPr>
            </w:pPr>
            <w:r w:rsidRPr="009430CA">
              <w:rPr>
                <w:rFonts w:ascii="Californian FB" w:hAnsi="Californian FB"/>
                <w:sz w:val="28"/>
              </w:rPr>
              <w:t>Great Point!</w:t>
            </w:r>
          </w:p>
        </w:tc>
        <w:tc>
          <w:tcPr>
            <w:tcW w:w="5148" w:type="dxa"/>
          </w:tcPr>
          <w:p w:rsidR="009430CA" w:rsidRPr="009430CA" w:rsidRDefault="009430CA" w:rsidP="009430CA">
            <w:pPr>
              <w:jc w:val="center"/>
              <w:rPr>
                <w:rFonts w:ascii="Californian FB" w:hAnsi="Californian FB"/>
                <w:sz w:val="28"/>
              </w:rPr>
            </w:pPr>
            <w:r w:rsidRPr="009430CA">
              <w:rPr>
                <w:rFonts w:ascii="Californian FB" w:hAnsi="Californian FB"/>
                <w:sz w:val="28"/>
              </w:rPr>
              <w:t xml:space="preserve">Use this symbol when you have found the main point of the reading </w:t>
            </w:r>
            <w:r w:rsidRPr="009430CA">
              <w:rPr>
                <w:rFonts w:ascii="Californian FB" w:hAnsi="Californian FB"/>
                <w:b/>
                <w:sz w:val="28"/>
              </w:rPr>
              <w:t>or</w:t>
            </w:r>
            <w:r w:rsidRPr="009430CA">
              <w:rPr>
                <w:rFonts w:ascii="Californian FB" w:hAnsi="Californian FB"/>
                <w:sz w:val="28"/>
              </w:rPr>
              <w:t xml:space="preserve"> something that is interesting to you.  Underline or </w:t>
            </w:r>
            <w:r w:rsidRPr="009430CA">
              <w:rPr>
                <w:rFonts w:ascii="Californian FB" w:hAnsi="Californian FB"/>
                <w:sz w:val="28"/>
                <w:highlight w:val="yellow"/>
              </w:rPr>
              <w:t>highlight</w:t>
            </w:r>
            <w:r w:rsidRPr="009430CA">
              <w:rPr>
                <w:rFonts w:ascii="Californian FB" w:hAnsi="Californian FB"/>
                <w:sz w:val="28"/>
              </w:rPr>
              <w:t xml:space="preserve"> the main idea.</w:t>
            </w:r>
          </w:p>
        </w:tc>
      </w:tr>
      <w:tr w:rsidR="009430CA" w:rsidRPr="009430CA" w:rsidTr="009430CA">
        <w:tc>
          <w:tcPr>
            <w:tcW w:w="1908" w:type="dxa"/>
          </w:tcPr>
          <w:p w:rsidR="009430CA" w:rsidRPr="009430CA" w:rsidRDefault="009430CA" w:rsidP="009430CA">
            <w:pPr>
              <w:jc w:val="center"/>
              <w:rPr>
                <w:rFonts w:ascii="Californian FB" w:hAnsi="Californian FB"/>
                <w:sz w:val="28"/>
              </w:rPr>
            </w:pPr>
            <w:r w:rsidRPr="009430CA">
              <w:rPr>
                <w:rFonts w:ascii="Californian FB" w:hAnsi="Californian FB"/>
                <w:sz w:val="144"/>
              </w:rPr>
              <w:t>?</w:t>
            </w:r>
          </w:p>
        </w:tc>
        <w:tc>
          <w:tcPr>
            <w:tcW w:w="2520" w:type="dxa"/>
          </w:tcPr>
          <w:p w:rsidR="009430CA" w:rsidRPr="009430CA" w:rsidRDefault="009430CA" w:rsidP="009430CA">
            <w:pPr>
              <w:jc w:val="center"/>
              <w:rPr>
                <w:rFonts w:ascii="Californian FB" w:hAnsi="Californian FB"/>
                <w:sz w:val="28"/>
              </w:rPr>
            </w:pPr>
            <w:r w:rsidRPr="009430CA">
              <w:rPr>
                <w:rFonts w:ascii="Californian FB" w:hAnsi="Californian FB"/>
                <w:sz w:val="28"/>
              </w:rPr>
              <w:t>What???</w:t>
            </w:r>
          </w:p>
        </w:tc>
        <w:tc>
          <w:tcPr>
            <w:tcW w:w="5148" w:type="dxa"/>
          </w:tcPr>
          <w:p w:rsidR="009430CA" w:rsidRPr="009430CA" w:rsidRDefault="009430CA" w:rsidP="009430CA">
            <w:pPr>
              <w:jc w:val="center"/>
              <w:rPr>
                <w:rFonts w:ascii="Californian FB" w:hAnsi="Californian FB"/>
                <w:sz w:val="28"/>
              </w:rPr>
            </w:pPr>
            <w:r w:rsidRPr="009430CA">
              <w:rPr>
                <w:rFonts w:ascii="Californian FB" w:hAnsi="Californian FB"/>
                <w:sz w:val="28"/>
              </w:rPr>
              <w:t xml:space="preserve">Use this symbol to mark an area of a reading that you don’t understand.  It could be a sentence or even a whole page.  This symbol is </w:t>
            </w:r>
            <w:r w:rsidRPr="009430CA">
              <w:rPr>
                <w:rFonts w:ascii="Californian FB" w:hAnsi="Californian FB"/>
                <w:b/>
                <w:sz w:val="28"/>
              </w:rPr>
              <w:t>not</w:t>
            </w:r>
            <w:r w:rsidRPr="009430CA">
              <w:rPr>
                <w:rFonts w:ascii="Californian FB" w:hAnsi="Californian FB"/>
                <w:sz w:val="28"/>
              </w:rPr>
              <w:t xml:space="preserve"> to be used when you are giving up on reading.</w:t>
            </w:r>
          </w:p>
        </w:tc>
      </w:tr>
      <w:tr w:rsidR="009430CA" w:rsidRPr="009430CA" w:rsidTr="009430CA">
        <w:tc>
          <w:tcPr>
            <w:tcW w:w="1908" w:type="dxa"/>
          </w:tcPr>
          <w:p w:rsidR="009430CA" w:rsidRPr="009430CA" w:rsidRDefault="009430CA" w:rsidP="009430CA">
            <w:pPr>
              <w:jc w:val="center"/>
              <w:rPr>
                <w:rFonts w:ascii="Californian FB" w:hAnsi="Californian FB"/>
                <w:sz w:val="28"/>
              </w:rPr>
            </w:pPr>
            <w:r w:rsidRPr="009430CA">
              <w:rPr>
                <w:rFonts w:ascii="Californian FB" w:hAnsi="Californian FB"/>
                <w:noProof/>
                <w:sz w:val="28"/>
              </w:rPr>
              <mc:AlternateContent>
                <mc:Choice Requires="wps">
                  <w:drawing>
                    <wp:anchor distT="0" distB="0" distL="114300" distR="114300" simplePos="0" relativeHeight="251682816" behindDoc="0" locked="0" layoutInCell="1" allowOverlap="1" wp14:anchorId="0362D6D8" wp14:editId="01D8CA2E">
                      <wp:simplePos x="0" y="0"/>
                      <wp:positionH relativeFrom="column">
                        <wp:posOffset>247650</wp:posOffset>
                      </wp:positionH>
                      <wp:positionV relativeFrom="paragraph">
                        <wp:posOffset>149860</wp:posOffset>
                      </wp:positionV>
                      <wp:extent cx="552450" cy="152400"/>
                      <wp:effectExtent l="0" t="0" r="19050" b="19050"/>
                      <wp:wrapNone/>
                      <wp:docPr id="296" name="Oval 296"/>
                      <wp:cNvGraphicFramePr/>
                      <a:graphic xmlns:a="http://schemas.openxmlformats.org/drawingml/2006/main">
                        <a:graphicData uri="http://schemas.microsoft.com/office/word/2010/wordprocessingShape">
                          <wps:wsp>
                            <wps:cNvSpPr/>
                            <wps:spPr>
                              <a:xfrm>
                                <a:off x="0" y="0"/>
                                <a:ext cx="552450" cy="1524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6" o:spid="_x0000_s1026" style="position:absolute;margin-left:19.5pt;margin-top:11.8pt;width:43.5pt;height:12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" filled="f" strokecolor="windowText" strokeweight="2pt"/>
                  </w:pict>
                </mc:Fallback>
              </mc:AlternateContent>
            </w:r>
          </w:p>
        </w:tc>
        <w:tc>
          <w:tcPr>
            <w:tcW w:w="2520" w:type="dxa"/>
          </w:tcPr>
          <w:p w:rsidR="009430CA" w:rsidRPr="009430CA" w:rsidRDefault="009430CA" w:rsidP="009430CA">
            <w:pPr>
              <w:jc w:val="center"/>
              <w:rPr>
                <w:rFonts w:ascii="Californian FB" w:hAnsi="Californian FB"/>
                <w:sz w:val="28"/>
              </w:rPr>
            </w:pPr>
            <w:r w:rsidRPr="009430CA">
              <w:rPr>
                <w:rFonts w:ascii="Californian FB" w:hAnsi="Californian FB"/>
                <w:sz w:val="28"/>
              </w:rPr>
              <w:t>Unknown vocab</w:t>
            </w:r>
          </w:p>
        </w:tc>
        <w:tc>
          <w:tcPr>
            <w:tcW w:w="5148" w:type="dxa"/>
          </w:tcPr>
          <w:p w:rsidR="009430CA" w:rsidRPr="009430CA" w:rsidRDefault="009430CA" w:rsidP="009430CA">
            <w:pPr>
              <w:jc w:val="center"/>
              <w:rPr>
                <w:rFonts w:ascii="Californian FB" w:hAnsi="Californian FB"/>
                <w:sz w:val="28"/>
              </w:rPr>
            </w:pPr>
            <w:r w:rsidRPr="009430CA">
              <w:rPr>
                <w:rFonts w:ascii="Californian FB" w:hAnsi="Californian FB"/>
                <w:sz w:val="28"/>
              </w:rPr>
              <w:t xml:space="preserve">Circle an unknown vocabulary word.  </w:t>
            </w:r>
            <w:r w:rsidRPr="009430CA">
              <w:rPr>
                <w:rFonts w:ascii="Californian FB" w:hAnsi="Californian FB"/>
                <w:b/>
                <w:sz w:val="28"/>
              </w:rPr>
              <w:t>Remember</w:t>
            </w:r>
            <w:r w:rsidRPr="009430CA">
              <w:rPr>
                <w:rFonts w:ascii="Californian FB" w:hAnsi="Californian FB"/>
                <w:sz w:val="28"/>
              </w:rPr>
              <w:t>: look it up later.</w:t>
            </w:r>
          </w:p>
        </w:tc>
      </w:tr>
      <w:tr w:rsidR="009430CA" w:rsidRPr="009430CA" w:rsidTr="009430CA">
        <w:tc>
          <w:tcPr>
            <w:tcW w:w="1908" w:type="dxa"/>
          </w:tcPr>
          <w:p w:rsidR="009430CA" w:rsidRPr="009430CA" w:rsidRDefault="009430CA" w:rsidP="009430CA">
            <w:pPr>
              <w:jc w:val="center"/>
              <w:rPr>
                <w:rFonts w:ascii="Californian FB" w:hAnsi="Californian FB"/>
                <w:sz w:val="28"/>
              </w:rPr>
            </w:pPr>
            <w:r w:rsidRPr="009430CA">
              <w:rPr>
                <w:rFonts w:ascii="Californian FB" w:hAnsi="Californian FB"/>
                <w:noProof/>
                <w:sz w:val="28"/>
              </w:rPr>
              <mc:AlternateContent>
                <mc:Choice Requires="wpg">
                  <w:drawing>
                    <wp:anchor distT="0" distB="0" distL="114300" distR="114300" simplePos="0" relativeHeight="251683840" behindDoc="0" locked="0" layoutInCell="1" allowOverlap="1" wp14:anchorId="74D0F28B" wp14:editId="0EF5A24E">
                      <wp:simplePos x="0" y="0"/>
                      <wp:positionH relativeFrom="column">
                        <wp:posOffset>28575</wp:posOffset>
                      </wp:positionH>
                      <wp:positionV relativeFrom="paragraph">
                        <wp:posOffset>339725</wp:posOffset>
                      </wp:positionV>
                      <wp:extent cx="1019175" cy="161925"/>
                      <wp:effectExtent l="0" t="38100" r="47625" b="66675"/>
                      <wp:wrapNone/>
                      <wp:docPr id="297" name="Group 297"/>
                      <wp:cNvGraphicFramePr/>
                      <a:graphic xmlns:a="http://schemas.openxmlformats.org/drawingml/2006/main">
                        <a:graphicData uri="http://schemas.microsoft.com/office/word/2010/wordprocessingGroup">
                          <wpg:wgp>
                            <wpg:cNvGrpSpPr/>
                            <wpg:grpSpPr>
                              <a:xfrm>
                                <a:off x="0" y="0"/>
                                <a:ext cx="1019175" cy="161925"/>
                                <a:chOff x="0" y="0"/>
                                <a:chExt cx="1019175" cy="161925"/>
                              </a:xfrm>
                            </wpg:grpSpPr>
                            <wps:wsp>
                              <wps:cNvPr id="298" name="Oval 298"/>
                              <wps:cNvSpPr/>
                              <wps:spPr>
                                <a:xfrm>
                                  <a:off x="0" y="0"/>
                                  <a:ext cx="552450" cy="16192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Elbow Connector 299"/>
                              <wps:cNvCnPr/>
                              <wps:spPr>
                                <a:xfrm flipV="1">
                                  <a:off x="552450" y="47625"/>
                                  <a:ext cx="466725" cy="47625"/>
                                </a:xfrm>
                                <a:prstGeom prst="bentConnector3">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g:wgp>
                        </a:graphicData>
                      </a:graphic>
                    </wp:anchor>
                  </w:drawing>
                </mc:Choice>
                <mc:Fallback>
                  <w:pict>
                    <v:group id="Group 297" o:spid="_x0000_s1026" style="position:absolute;margin-left:2.25pt;margin-top:26.75pt;width:80.25pt;height:12.75pt;z-index:251683840" coordsize="10191,1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">
                      <v:oval id="Oval 298" o:spid="_x0000_s1027" style="position:absolute;width:5524;height:1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5rjsMA&#10;AADcAAAADwAAAGRycy9kb3ducmV2LnhtbERPu07DMBTdK/EP1kVia5wWCbUhblUqIlgYUgjzVXzz&#10;aOPrKHab5O/xgNTx6LzT/WQ6caPBtZYVrKIYBHFpdcu1gp/vbLkB4Tyyxs4yKZjJwX73sEgx0Xbk&#10;nG4nX4sQwi5BBY33fSKlKxsy6CLbEweusoNBH+BQSz3gGMJNJ9dx/CINthwaGuzp2FB5OV2Ngt/s&#10;uci2b7M7X8/5V3547z6qY6HU0+N0eAXhafJ38b/7UytYb8PacCYcAb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5rjsMAAADcAAAADwAAAAAAAAAAAAAAAACYAgAAZHJzL2Rv&#10;d25yZXYueG1sUEsFBgAAAAAEAAQA9QAAAIgDAAAAAA==&#10;" fillcolor="window" strokecolor="windowText" strokeweight="2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99" o:spid="_x0000_s1028" type="#_x0000_t34" style="position:absolute;left:5524;top:476;width:4667;height:476;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zPJsUAAADcAAAADwAAAGRycy9kb3ducmV2LnhtbESPQWvCQBSE70L/w/IKvUjdNAdt0mxE&#10;ipV6NArt8ZF9bkKzb0N21fjvu4LgcZiZb5hiOdpOnGnwrWMFb7MEBHHtdMtGwWH/9foOwgdkjZ1j&#10;UnAlD8vyaVJgrt2Fd3SughERwj5HBU0IfS6lrxuy6GeuJ47e0Q0WQ5SDkXrAS4TbTqZJMpcWW44L&#10;Dfb02VD9V52sgulh9butzSJbp8dN17c/o67MTqmX53H1ASLQGB7he/tbK0izDG5n4hGQ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zPJsUAAADcAAAADwAAAAAAAAAA&#10;AAAAAAChAgAAZHJzL2Rvd25yZXYueG1sUEsFBgAAAAAEAAQA+QAAAJMDAAAAAA==&#10;" strokecolor="windowText" strokeweight="2pt">
                        <v:stroke endarrow="open"/>
                        <v:shadow on="t" color="black" opacity="24903f" origin=",.5" offset="0,.55556mm"/>
                      </v:shape>
                    </v:group>
                  </w:pict>
                </mc:Fallback>
              </mc:AlternateContent>
            </w:r>
          </w:p>
        </w:tc>
        <w:tc>
          <w:tcPr>
            <w:tcW w:w="2520" w:type="dxa"/>
          </w:tcPr>
          <w:p w:rsidR="009430CA" w:rsidRPr="009430CA" w:rsidRDefault="009430CA" w:rsidP="009430CA">
            <w:pPr>
              <w:jc w:val="center"/>
              <w:rPr>
                <w:rFonts w:ascii="Californian FB" w:hAnsi="Californian FB"/>
                <w:sz w:val="28"/>
              </w:rPr>
            </w:pPr>
            <w:r w:rsidRPr="009430CA">
              <w:rPr>
                <w:rFonts w:ascii="Californian FB" w:hAnsi="Californian FB"/>
                <w:sz w:val="28"/>
              </w:rPr>
              <w:t>Unknown vocab definition</w:t>
            </w:r>
          </w:p>
        </w:tc>
        <w:tc>
          <w:tcPr>
            <w:tcW w:w="5148" w:type="dxa"/>
          </w:tcPr>
          <w:p w:rsidR="009430CA" w:rsidRPr="009430CA" w:rsidRDefault="009430CA" w:rsidP="009430CA">
            <w:pPr>
              <w:jc w:val="center"/>
              <w:rPr>
                <w:rFonts w:ascii="Californian FB" w:hAnsi="Californian FB"/>
                <w:sz w:val="28"/>
              </w:rPr>
            </w:pPr>
            <w:r w:rsidRPr="009430CA">
              <w:rPr>
                <w:rFonts w:ascii="Californian FB" w:hAnsi="Californian FB"/>
                <w:sz w:val="28"/>
              </w:rPr>
              <w:t>After looking up an unknown vocabulary word or by figuring a word out using context clues, you now know what it means.  Write the definition in the margin.</w:t>
            </w:r>
          </w:p>
          <w:p w:rsidR="009430CA" w:rsidRPr="009430CA" w:rsidRDefault="009430CA" w:rsidP="009430CA">
            <w:pPr>
              <w:rPr>
                <w:rFonts w:ascii="Californian FB" w:hAnsi="Californian FB"/>
                <w:sz w:val="28"/>
              </w:rPr>
            </w:pPr>
          </w:p>
        </w:tc>
      </w:tr>
      <w:tr w:rsidR="009430CA" w:rsidRPr="009430CA" w:rsidTr="009430CA">
        <w:tc>
          <w:tcPr>
            <w:tcW w:w="1908" w:type="dxa"/>
          </w:tcPr>
          <w:p w:rsidR="009430CA" w:rsidRPr="009430CA" w:rsidRDefault="009430CA" w:rsidP="009430CA">
            <w:pPr>
              <w:jc w:val="center"/>
              <w:rPr>
                <w:rFonts w:ascii="Californian FB" w:hAnsi="Californian FB"/>
                <w:noProof/>
                <w:sz w:val="28"/>
              </w:rPr>
            </w:pPr>
            <w:r w:rsidRPr="009430CA">
              <w:rPr>
                <w:rFonts w:ascii="Californian FB" w:hAnsi="Californian FB"/>
                <w:noProof/>
                <w:sz w:val="144"/>
              </w:rPr>
              <w:t>“ ”</w:t>
            </w:r>
          </w:p>
        </w:tc>
        <w:tc>
          <w:tcPr>
            <w:tcW w:w="2520" w:type="dxa"/>
          </w:tcPr>
          <w:p w:rsidR="009430CA" w:rsidRPr="009430CA" w:rsidRDefault="009430CA" w:rsidP="009430CA">
            <w:pPr>
              <w:jc w:val="center"/>
              <w:rPr>
                <w:rFonts w:ascii="Californian FB" w:hAnsi="Californian FB"/>
                <w:sz w:val="28"/>
              </w:rPr>
            </w:pPr>
            <w:r w:rsidRPr="009430CA">
              <w:rPr>
                <w:rFonts w:ascii="Californian FB" w:hAnsi="Californian FB"/>
                <w:sz w:val="28"/>
              </w:rPr>
              <w:t>Author’s idea</w:t>
            </w:r>
          </w:p>
        </w:tc>
        <w:tc>
          <w:tcPr>
            <w:tcW w:w="5148" w:type="dxa"/>
          </w:tcPr>
          <w:p w:rsidR="009430CA" w:rsidRPr="009430CA" w:rsidRDefault="009430CA" w:rsidP="009430CA">
            <w:pPr>
              <w:jc w:val="center"/>
              <w:rPr>
                <w:rFonts w:ascii="Californian FB" w:hAnsi="Californian FB"/>
                <w:sz w:val="28"/>
              </w:rPr>
            </w:pPr>
            <w:r w:rsidRPr="009430CA">
              <w:rPr>
                <w:rFonts w:ascii="Californian FB" w:hAnsi="Californian FB"/>
                <w:sz w:val="28"/>
              </w:rPr>
              <w:t xml:space="preserve">Put quotations around an author’s idea.  This idea probably will be his/her conclusion after presenting evidence.  These might also be used with the Great Point! Feel free to </w:t>
            </w:r>
            <w:r w:rsidRPr="009430CA">
              <w:rPr>
                <w:rFonts w:ascii="Californian FB" w:hAnsi="Californian FB"/>
                <w:sz w:val="28"/>
                <w:highlight w:val="yellow"/>
              </w:rPr>
              <w:t>highlight</w:t>
            </w:r>
            <w:r w:rsidRPr="009430CA">
              <w:rPr>
                <w:rFonts w:ascii="Californian FB" w:hAnsi="Californian FB"/>
                <w:sz w:val="28"/>
              </w:rPr>
              <w:t>.</w:t>
            </w:r>
          </w:p>
        </w:tc>
      </w:tr>
      <w:tr w:rsidR="009430CA" w:rsidRPr="009430CA" w:rsidTr="009430CA">
        <w:tc>
          <w:tcPr>
            <w:tcW w:w="1908" w:type="dxa"/>
          </w:tcPr>
          <w:p w:rsidR="009430CA" w:rsidRPr="009430CA" w:rsidRDefault="009430CA" w:rsidP="009430CA">
            <w:pPr>
              <w:jc w:val="center"/>
              <w:rPr>
                <w:rFonts w:ascii="Californian FB" w:hAnsi="Californian FB"/>
                <w:noProof/>
                <w:sz w:val="28"/>
              </w:rPr>
            </w:pPr>
            <w:r w:rsidRPr="009430CA">
              <w:rPr>
                <w:rFonts w:ascii="Californian FB" w:hAnsi="Californian FB"/>
                <w:noProof/>
                <w:sz w:val="40"/>
              </w:rPr>
              <w:t>1, 2, 3…</w:t>
            </w:r>
          </w:p>
        </w:tc>
        <w:tc>
          <w:tcPr>
            <w:tcW w:w="2520" w:type="dxa"/>
          </w:tcPr>
          <w:p w:rsidR="009430CA" w:rsidRPr="009430CA" w:rsidRDefault="009430CA" w:rsidP="009430CA">
            <w:pPr>
              <w:jc w:val="center"/>
              <w:rPr>
                <w:rFonts w:ascii="Californian FB" w:hAnsi="Californian FB"/>
                <w:sz w:val="28"/>
              </w:rPr>
            </w:pPr>
            <w:r w:rsidRPr="009430CA">
              <w:rPr>
                <w:rFonts w:ascii="Californian FB" w:hAnsi="Californian FB"/>
                <w:sz w:val="28"/>
              </w:rPr>
              <w:t>Major points</w:t>
            </w:r>
          </w:p>
        </w:tc>
        <w:tc>
          <w:tcPr>
            <w:tcW w:w="5148" w:type="dxa"/>
          </w:tcPr>
          <w:p w:rsidR="009430CA" w:rsidRPr="009430CA" w:rsidRDefault="009430CA" w:rsidP="009430CA">
            <w:pPr>
              <w:jc w:val="center"/>
              <w:rPr>
                <w:rFonts w:ascii="Californian FB" w:hAnsi="Californian FB"/>
                <w:sz w:val="28"/>
              </w:rPr>
            </w:pPr>
            <w:r w:rsidRPr="009430CA">
              <w:rPr>
                <w:rFonts w:ascii="Californian FB" w:hAnsi="Californian FB"/>
                <w:sz w:val="28"/>
              </w:rPr>
              <w:t>If an author is making many different points, number them in the margin.</w:t>
            </w:r>
          </w:p>
        </w:tc>
      </w:tr>
      <w:tr w:rsidR="009430CA" w:rsidRPr="009430CA" w:rsidTr="009430CA">
        <w:tc>
          <w:tcPr>
            <w:tcW w:w="1908" w:type="dxa"/>
          </w:tcPr>
          <w:p w:rsidR="009430CA" w:rsidRPr="009430CA" w:rsidRDefault="009430CA" w:rsidP="009430CA">
            <w:pPr>
              <w:jc w:val="center"/>
              <w:rPr>
                <w:rFonts w:ascii="Californian FB" w:hAnsi="Californian FB"/>
                <w:noProof/>
                <w:sz w:val="28"/>
              </w:rPr>
            </w:pPr>
            <w:r w:rsidRPr="009430CA">
              <w:rPr>
                <w:rFonts w:ascii="Californian FB" w:hAnsi="Californian FB"/>
                <w:noProof/>
                <w:sz w:val="28"/>
              </w:rPr>
              <mc:AlternateContent>
                <mc:Choice Requires="wps">
                  <w:drawing>
                    <wp:anchor distT="0" distB="0" distL="114300" distR="114300" simplePos="0" relativeHeight="251684864" behindDoc="0" locked="0" layoutInCell="1" allowOverlap="1" wp14:anchorId="006052CC" wp14:editId="0A550207">
                      <wp:simplePos x="0" y="0"/>
                      <wp:positionH relativeFrom="column">
                        <wp:posOffset>85725</wp:posOffset>
                      </wp:positionH>
                      <wp:positionV relativeFrom="paragraph">
                        <wp:posOffset>146685</wp:posOffset>
                      </wp:positionV>
                      <wp:extent cx="895350" cy="276225"/>
                      <wp:effectExtent l="57150" t="76200" r="76200" b="142875"/>
                      <wp:wrapNone/>
                      <wp:docPr id="300" name="Elbow Connector 300"/>
                      <wp:cNvGraphicFramePr/>
                      <a:graphic xmlns:a="http://schemas.openxmlformats.org/drawingml/2006/main">
                        <a:graphicData uri="http://schemas.microsoft.com/office/word/2010/wordprocessingShape">
                          <wps:wsp>
                            <wps:cNvCnPr/>
                            <wps:spPr>
                              <a:xfrm>
                                <a:off x="0" y="0"/>
                                <a:ext cx="895350" cy="276225"/>
                              </a:xfrm>
                              <a:prstGeom prst="bentConnector3">
                                <a:avLst/>
                              </a:prstGeom>
                              <a:noFill/>
                              <a:ln w="25400" cap="flat" cmpd="sng" algn="ctr">
                                <a:solidFill>
                                  <a:sysClr val="windowText" lastClr="000000"/>
                                </a:solidFill>
                                <a:prstDash val="solid"/>
                                <a:headEnd type="arrow"/>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Elbow Connector 300" o:spid="_x0000_s1026" type="#_x0000_t34" style="position:absolute;margin-left:6.75pt;margin-top:11.55pt;width:70.5pt;height:21.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" strokecolor="windowText" strokeweight="2pt">
                      <v:stroke startarrow="open" endarrow="open"/>
                      <v:shadow on="t" color="black" opacity="24903f" origin=",.5" offset="0,.55556mm"/>
                    </v:shape>
                  </w:pict>
                </mc:Fallback>
              </mc:AlternateContent>
            </w:r>
          </w:p>
        </w:tc>
        <w:tc>
          <w:tcPr>
            <w:tcW w:w="2520" w:type="dxa"/>
          </w:tcPr>
          <w:p w:rsidR="009430CA" w:rsidRPr="009430CA" w:rsidRDefault="009430CA" w:rsidP="009430CA">
            <w:pPr>
              <w:jc w:val="center"/>
              <w:rPr>
                <w:rFonts w:ascii="Californian FB" w:hAnsi="Californian FB"/>
                <w:sz w:val="28"/>
              </w:rPr>
            </w:pPr>
            <w:r w:rsidRPr="009430CA">
              <w:rPr>
                <w:rFonts w:ascii="Californian FB" w:hAnsi="Californian FB"/>
                <w:sz w:val="28"/>
              </w:rPr>
              <w:t>Connections</w:t>
            </w:r>
          </w:p>
        </w:tc>
        <w:tc>
          <w:tcPr>
            <w:tcW w:w="5148" w:type="dxa"/>
          </w:tcPr>
          <w:p w:rsidR="009430CA" w:rsidRPr="009430CA" w:rsidRDefault="009430CA" w:rsidP="009430CA">
            <w:pPr>
              <w:jc w:val="center"/>
              <w:rPr>
                <w:rFonts w:ascii="Californian FB" w:hAnsi="Californian FB"/>
                <w:sz w:val="28"/>
              </w:rPr>
            </w:pPr>
            <w:r w:rsidRPr="009430CA">
              <w:rPr>
                <w:rFonts w:ascii="Californian FB" w:hAnsi="Californian FB"/>
                <w:sz w:val="28"/>
              </w:rPr>
              <w:t>There will be connections between different parts of a reading.  Connect them with arrows!</w:t>
            </w:r>
          </w:p>
        </w:tc>
      </w:tr>
    </w:tbl>
    <w:p w:rsidR="009430CA" w:rsidRPr="009430CA" w:rsidRDefault="009430CA" w:rsidP="009430CA">
      <w:pPr>
        <w:spacing w:line="240" w:lineRule="auto"/>
        <w:rPr>
          <w:rFonts w:ascii="Californian FB" w:hAnsi="Californian FB"/>
          <w:sz w:val="28"/>
        </w:rPr>
      </w:pPr>
    </w:p>
    <w:p w:rsidR="009430CA" w:rsidRPr="009430CA" w:rsidRDefault="009430CA" w:rsidP="009430CA">
      <w:pPr>
        <w:spacing w:after="0"/>
        <w:rPr>
          <w:rFonts w:ascii="Californian FB" w:hAnsi="Californian FB"/>
          <w:sz w:val="28"/>
        </w:rPr>
      </w:pPr>
      <w:r w:rsidRPr="009430CA">
        <w:rPr>
          <w:rFonts w:ascii="Californian FB" w:hAnsi="Californian FB"/>
          <w:sz w:val="28"/>
        </w:rPr>
        <w:t>A couple hints:</w:t>
      </w:r>
    </w:p>
    <w:p w:rsidR="009430CA" w:rsidRPr="009430CA" w:rsidRDefault="009430CA" w:rsidP="009430CA">
      <w:pPr>
        <w:spacing w:after="0"/>
        <w:rPr>
          <w:rFonts w:ascii="Californian FB" w:hAnsi="Californian FB"/>
          <w:sz w:val="24"/>
        </w:rPr>
      </w:pPr>
      <w:r w:rsidRPr="009430CA">
        <w:rPr>
          <w:rFonts w:ascii="Californian FB" w:hAnsi="Californian FB"/>
          <w:sz w:val="24"/>
        </w:rPr>
        <w:t>Write anywhere you can!  Write thoughts that pop into your brain about what you are reading.  You can review these later.</w:t>
      </w:r>
    </w:p>
    <w:p w:rsidR="009430CA" w:rsidRPr="009430CA" w:rsidRDefault="009430CA" w:rsidP="009430CA">
      <w:pPr>
        <w:spacing w:after="0" w:line="240" w:lineRule="auto"/>
        <w:rPr>
          <w:rFonts w:ascii="Californian FB" w:hAnsi="Californian FB"/>
          <w:sz w:val="24"/>
        </w:rPr>
      </w:pPr>
    </w:p>
    <w:p w:rsidR="009430CA" w:rsidRDefault="009430CA">
      <w:pPr>
        <w:rPr>
          <w:rFonts w:ascii="Times New Roman" w:hAnsi="Times New Roman" w:cs="Times New Roman"/>
          <w:b/>
          <w:i/>
          <w:color w:val="FF0000"/>
        </w:rPr>
      </w:pPr>
      <w:r>
        <w:rPr>
          <w:rFonts w:ascii="Times New Roman" w:hAnsi="Times New Roman" w:cs="Times New Roman"/>
          <w:b/>
          <w:i/>
          <w:color w:val="FF0000"/>
        </w:rPr>
        <w:br w:type="page"/>
      </w:r>
    </w:p>
    <w:p w:rsidR="0062465A" w:rsidRDefault="00876503">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5E9F1473" wp14:editId="17E06DA0">
            <wp:extent cx="6836667" cy="9124122"/>
            <wp:effectExtent l="0" t="0" r="254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26FB.tmp"/>
                    <pic:cNvPicPr/>
                  </pic:nvPicPr>
                  <pic:blipFill>
                    <a:blip r:embed="rId32">
                      <a:extLst>
                        <a:ext uri="{28A0092B-C50C-407E-A947-70E740481C1C}">
                          <a14:useLocalDpi xmlns:a14="http://schemas.microsoft.com/office/drawing/2010/main" val="0"/>
                        </a:ext>
                      </a:extLst>
                    </a:blip>
                    <a:stretch>
                      <a:fillRect/>
                    </a:stretch>
                  </pic:blipFill>
                  <pic:spPr>
                    <a:xfrm>
                      <a:off x="0" y="0"/>
                      <a:ext cx="6841811" cy="9130987"/>
                    </a:xfrm>
                    <a:prstGeom prst="rect">
                      <a:avLst/>
                    </a:prstGeom>
                  </pic:spPr>
                </pic:pic>
              </a:graphicData>
            </a:graphic>
          </wp:inline>
        </w:drawing>
      </w:r>
      <w:r>
        <w:rPr>
          <w:rFonts w:ascii="Times New Roman" w:hAnsi="Times New Roman" w:cs="Times New Roman"/>
          <w:b/>
          <w:noProof/>
          <w:sz w:val="28"/>
          <w:szCs w:val="28"/>
        </w:rPr>
        <w:lastRenderedPageBreak/>
        <w:drawing>
          <wp:inline distT="0" distB="0" distL="0" distR="0" wp14:anchorId="17DA518B" wp14:editId="2D7700BD">
            <wp:extent cx="6836469" cy="8666922"/>
            <wp:effectExtent l="0" t="0" r="254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4EF6.tmp"/>
                    <pic:cNvPicPr/>
                  </pic:nvPicPr>
                  <pic:blipFill>
                    <a:blip r:embed="rId33">
                      <a:extLst>
                        <a:ext uri="{28A0092B-C50C-407E-A947-70E740481C1C}">
                          <a14:useLocalDpi xmlns:a14="http://schemas.microsoft.com/office/drawing/2010/main" val="0"/>
                        </a:ext>
                      </a:extLst>
                    </a:blip>
                    <a:stretch>
                      <a:fillRect/>
                    </a:stretch>
                  </pic:blipFill>
                  <pic:spPr>
                    <a:xfrm>
                      <a:off x="0" y="0"/>
                      <a:ext cx="6825553" cy="8653083"/>
                    </a:xfrm>
                    <a:prstGeom prst="rect">
                      <a:avLst/>
                    </a:prstGeom>
                  </pic:spPr>
                </pic:pic>
              </a:graphicData>
            </a:graphic>
          </wp:inline>
        </w:drawing>
      </w:r>
      <w:r w:rsidR="0062465A">
        <w:rPr>
          <w:rFonts w:ascii="Times New Roman" w:hAnsi="Times New Roman" w:cs="Times New Roman"/>
          <w:b/>
          <w:sz w:val="28"/>
          <w:szCs w:val="28"/>
        </w:rPr>
        <w:br w:type="page"/>
      </w:r>
    </w:p>
    <w:p w:rsidR="00876503" w:rsidRDefault="00876503">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496411D3" wp14:editId="1F0CAA37">
            <wp:extent cx="7022541" cy="8945217"/>
            <wp:effectExtent l="0" t="0" r="6985"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D42D.tmp"/>
                    <pic:cNvPicPr/>
                  </pic:nvPicPr>
                  <pic:blipFill>
                    <a:blip r:embed="rId34">
                      <a:extLst>
                        <a:ext uri="{28A0092B-C50C-407E-A947-70E740481C1C}">
                          <a14:useLocalDpi xmlns:a14="http://schemas.microsoft.com/office/drawing/2010/main" val="0"/>
                        </a:ext>
                      </a:extLst>
                    </a:blip>
                    <a:stretch>
                      <a:fillRect/>
                    </a:stretch>
                  </pic:blipFill>
                  <pic:spPr>
                    <a:xfrm>
                      <a:off x="0" y="0"/>
                      <a:ext cx="7030978" cy="8955964"/>
                    </a:xfrm>
                    <a:prstGeom prst="rect">
                      <a:avLst/>
                    </a:prstGeom>
                  </pic:spPr>
                </pic:pic>
              </a:graphicData>
            </a:graphic>
          </wp:inline>
        </w:drawing>
      </w:r>
      <w:r>
        <w:rPr>
          <w:rFonts w:ascii="Times New Roman" w:hAnsi="Times New Roman" w:cs="Times New Roman"/>
          <w:b/>
          <w:noProof/>
          <w:sz w:val="28"/>
          <w:szCs w:val="28"/>
        </w:rPr>
        <w:lastRenderedPageBreak/>
        <w:drawing>
          <wp:inline distT="0" distB="0" distL="0" distR="0" wp14:anchorId="43EABC4C" wp14:editId="1F4691EB">
            <wp:extent cx="6773931" cy="6361044"/>
            <wp:effectExtent l="0" t="0" r="825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B6A0.tmp"/>
                    <pic:cNvPicPr/>
                  </pic:nvPicPr>
                  <pic:blipFill>
                    <a:blip r:embed="rId35">
                      <a:extLst>
                        <a:ext uri="{28A0092B-C50C-407E-A947-70E740481C1C}">
                          <a14:useLocalDpi xmlns:a14="http://schemas.microsoft.com/office/drawing/2010/main" val="0"/>
                        </a:ext>
                      </a:extLst>
                    </a:blip>
                    <a:stretch>
                      <a:fillRect/>
                    </a:stretch>
                  </pic:blipFill>
                  <pic:spPr>
                    <a:xfrm>
                      <a:off x="0" y="0"/>
                      <a:ext cx="6763114" cy="6350887"/>
                    </a:xfrm>
                    <a:prstGeom prst="rect">
                      <a:avLst/>
                    </a:prstGeom>
                  </pic:spPr>
                </pic:pic>
              </a:graphicData>
            </a:graphic>
          </wp:inline>
        </w:drawing>
      </w:r>
      <w:r>
        <w:rPr>
          <w:rFonts w:ascii="Times New Roman" w:hAnsi="Times New Roman" w:cs="Times New Roman"/>
          <w:b/>
          <w:sz w:val="28"/>
          <w:szCs w:val="28"/>
        </w:rPr>
        <w:br w:type="page"/>
      </w:r>
    </w:p>
    <w:p w:rsidR="00876503" w:rsidRDefault="00876503">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7158A3D5" wp14:editId="70921CCF">
            <wp:extent cx="6619461" cy="8775593"/>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2185.tmp"/>
                    <pic:cNvPicPr/>
                  </pic:nvPicPr>
                  <pic:blipFill>
                    <a:blip r:embed="rId36">
                      <a:extLst>
                        <a:ext uri="{28A0092B-C50C-407E-A947-70E740481C1C}">
                          <a14:useLocalDpi xmlns:a14="http://schemas.microsoft.com/office/drawing/2010/main" val="0"/>
                        </a:ext>
                      </a:extLst>
                    </a:blip>
                    <a:stretch>
                      <a:fillRect/>
                    </a:stretch>
                  </pic:blipFill>
                  <pic:spPr>
                    <a:xfrm>
                      <a:off x="0" y="0"/>
                      <a:ext cx="6622907" cy="8780161"/>
                    </a:xfrm>
                    <a:prstGeom prst="rect">
                      <a:avLst/>
                    </a:prstGeom>
                  </pic:spPr>
                </pic:pic>
              </a:graphicData>
            </a:graphic>
          </wp:inline>
        </w:drawing>
      </w:r>
      <w:r>
        <w:rPr>
          <w:rFonts w:ascii="Times New Roman" w:hAnsi="Times New Roman" w:cs="Times New Roman"/>
          <w:b/>
          <w:sz w:val="28"/>
          <w:szCs w:val="28"/>
        </w:rPr>
        <w:br w:type="page"/>
      </w:r>
    </w:p>
    <w:p w:rsidR="00876503" w:rsidRDefault="00876503">
      <w:pPr>
        <w:rPr>
          <w:rFonts w:ascii="Times New Roman" w:hAnsi="Times New Roman" w:cs="Times New Roman"/>
          <w:b/>
          <w:sz w:val="28"/>
          <w:szCs w:val="28"/>
        </w:rPr>
        <w:sectPr w:rsidR="00876503" w:rsidSect="003650DA">
          <w:pgSz w:w="12240" w:h="15840"/>
          <w:pgMar w:top="720" w:right="720" w:bottom="720" w:left="720" w:header="720" w:footer="720" w:gutter="0"/>
          <w:pgNumType w:start="1"/>
          <w:cols w:space="720"/>
          <w:docGrid w:linePitch="360"/>
        </w:sectPr>
      </w:pPr>
    </w:p>
    <w:tbl>
      <w:tblPr>
        <w:tblStyle w:val="TableGrid"/>
        <w:tblpPr w:leftFromText="187" w:rightFromText="187" w:vertAnchor="text" w:tblpXSpec="center" w:tblpY="1"/>
        <w:tblW w:w="0" w:type="auto"/>
        <w:tblLook w:val="04A0" w:firstRow="1" w:lastRow="0" w:firstColumn="1" w:lastColumn="0" w:noHBand="0" w:noVBand="1"/>
      </w:tblPr>
      <w:tblGrid>
        <w:gridCol w:w="1818"/>
        <w:gridCol w:w="4140"/>
        <w:gridCol w:w="4410"/>
        <w:gridCol w:w="4248"/>
      </w:tblGrid>
      <w:tr w:rsidR="00876503" w:rsidTr="00612948">
        <w:tc>
          <w:tcPr>
            <w:tcW w:w="1818" w:type="dxa"/>
            <w:vAlign w:val="center"/>
          </w:tcPr>
          <w:p w:rsidR="00876503" w:rsidRDefault="00876503" w:rsidP="00612948">
            <w:pPr>
              <w:rPr>
                <w:rFonts w:ascii="Times New Roman" w:hAnsi="Times New Roman" w:cs="Times New Roman"/>
                <w:sz w:val="24"/>
                <w:szCs w:val="24"/>
              </w:rPr>
            </w:pPr>
          </w:p>
        </w:tc>
        <w:tc>
          <w:tcPr>
            <w:tcW w:w="4140" w:type="dxa"/>
            <w:vAlign w:val="center"/>
          </w:tcPr>
          <w:p w:rsidR="00876503" w:rsidRDefault="00876503" w:rsidP="00A346C4">
            <w:pPr>
              <w:jc w:val="center"/>
              <w:rPr>
                <w:rFonts w:ascii="Times New Roman" w:hAnsi="Times New Roman" w:cs="Times New Roman"/>
                <w:sz w:val="24"/>
                <w:szCs w:val="24"/>
              </w:rPr>
            </w:pPr>
            <w:r>
              <w:rPr>
                <w:rFonts w:ascii="Times New Roman" w:hAnsi="Times New Roman" w:cs="Times New Roman"/>
                <w:sz w:val="24"/>
                <w:szCs w:val="24"/>
              </w:rPr>
              <w:t>Social/Economic “Colonial Craftsmen”</w:t>
            </w:r>
          </w:p>
        </w:tc>
        <w:tc>
          <w:tcPr>
            <w:tcW w:w="4410" w:type="dxa"/>
            <w:vAlign w:val="center"/>
          </w:tcPr>
          <w:p w:rsidR="00876503" w:rsidRDefault="00876503" w:rsidP="00A346C4">
            <w:pPr>
              <w:jc w:val="center"/>
              <w:rPr>
                <w:rFonts w:ascii="Times New Roman" w:hAnsi="Times New Roman" w:cs="Times New Roman"/>
                <w:sz w:val="24"/>
                <w:szCs w:val="24"/>
              </w:rPr>
            </w:pPr>
            <w:r>
              <w:rPr>
                <w:rFonts w:ascii="Times New Roman" w:hAnsi="Times New Roman" w:cs="Times New Roman"/>
                <w:sz w:val="24"/>
                <w:szCs w:val="24"/>
              </w:rPr>
              <w:t>Religious “Here to Stay”</w:t>
            </w:r>
          </w:p>
        </w:tc>
        <w:tc>
          <w:tcPr>
            <w:tcW w:w="4248" w:type="dxa"/>
            <w:vAlign w:val="center"/>
          </w:tcPr>
          <w:p w:rsidR="00876503" w:rsidRDefault="00876503" w:rsidP="00A346C4">
            <w:pPr>
              <w:jc w:val="center"/>
              <w:rPr>
                <w:rFonts w:ascii="Times New Roman" w:hAnsi="Times New Roman" w:cs="Times New Roman"/>
                <w:sz w:val="24"/>
                <w:szCs w:val="24"/>
              </w:rPr>
            </w:pPr>
            <w:r>
              <w:rPr>
                <w:rFonts w:ascii="Times New Roman" w:hAnsi="Times New Roman" w:cs="Times New Roman"/>
                <w:sz w:val="24"/>
                <w:szCs w:val="24"/>
              </w:rPr>
              <w:t>Political “</w:t>
            </w:r>
            <w:r w:rsidR="001620A7">
              <w:rPr>
                <w:rFonts w:ascii="Times New Roman" w:hAnsi="Times New Roman" w:cs="Times New Roman"/>
                <w:sz w:val="24"/>
                <w:szCs w:val="24"/>
              </w:rPr>
              <w:t>City Life</w:t>
            </w:r>
            <w:r>
              <w:rPr>
                <w:rFonts w:ascii="Times New Roman" w:hAnsi="Times New Roman" w:cs="Times New Roman"/>
                <w:sz w:val="24"/>
                <w:szCs w:val="24"/>
              </w:rPr>
              <w:t>”</w:t>
            </w:r>
          </w:p>
        </w:tc>
      </w:tr>
      <w:tr w:rsidR="00876503" w:rsidTr="00612948">
        <w:tc>
          <w:tcPr>
            <w:tcW w:w="1818" w:type="dxa"/>
            <w:vAlign w:val="center"/>
          </w:tcPr>
          <w:p w:rsidR="00876503" w:rsidRPr="00B22331" w:rsidRDefault="00876503" w:rsidP="00612948">
            <w:pPr>
              <w:rPr>
                <w:rFonts w:ascii="Times New Roman" w:hAnsi="Times New Roman" w:cs="Times New Roman"/>
                <w:sz w:val="32"/>
                <w:szCs w:val="32"/>
              </w:rPr>
            </w:pPr>
            <w:r>
              <w:rPr>
                <w:rFonts w:ascii="Times New Roman" w:hAnsi="Times New Roman" w:cs="Times New Roman"/>
                <w:sz w:val="24"/>
                <w:szCs w:val="24"/>
              </w:rPr>
              <w:t>DATE</w:t>
            </w:r>
          </w:p>
        </w:tc>
        <w:tc>
          <w:tcPr>
            <w:tcW w:w="4140" w:type="dxa"/>
            <w:vAlign w:val="center"/>
          </w:tcPr>
          <w:p w:rsidR="00876503" w:rsidRDefault="00876503" w:rsidP="00612948">
            <w:pPr>
              <w:rPr>
                <w:rFonts w:ascii="Times New Roman" w:hAnsi="Times New Roman" w:cs="Times New Roman"/>
                <w:sz w:val="24"/>
                <w:szCs w:val="24"/>
              </w:rPr>
            </w:pPr>
          </w:p>
        </w:tc>
        <w:tc>
          <w:tcPr>
            <w:tcW w:w="4410" w:type="dxa"/>
            <w:vAlign w:val="center"/>
          </w:tcPr>
          <w:p w:rsidR="00876503" w:rsidRDefault="00876503" w:rsidP="00612948">
            <w:pPr>
              <w:rPr>
                <w:rFonts w:ascii="Times New Roman" w:hAnsi="Times New Roman" w:cs="Times New Roman"/>
                <w:sz w:val="24"/>
                <w:szCs w:val="24"/>
              </w:rPr>
            </w:pPr>
          </w:p>
        </w:tc>
        <w:tc>
          <w:tcPr>
            <w:tcW w:w="4248" w:type="dxa"/>
            <w:vAlign w:val="center"/>
          </w:tcPr>
          <w:p w:rsidR="00876503" w:rsidRDefault="00876503" w:rsidP="00612948">
            <w:pPr>
              <w:rPr>
                <w:rFonts w:ascii="Times New Roman" w:hAnsi="Times New Roman" w:cs="Times New Roman"/>
                <w:sz w:val="24"/>
                <w:szCs w:val="24"/>
              </w:rPr>
            </w:pPr>
          </w:p>
        </w:tc>
      </w:tr>
      <w:tr w:rsidR="00876503" w:rsidTr="00612948">
        <w:trPr>
          <w:trHeight w:val="1025"/>
        </w:trPr>
        <w:tc>
          <w:tcPr>
            <w:tcW w:w="1818" w:type="dxa"/>
            <w:vAlign w:val="center"/>
          </w:tcPr>
          <w:p w:rsidR="00876503" w:rsidRDefault="00876503" w:rsidP="00612948">
            <w:pPr>
              <w:rPr>
                <w:rFonts w:ascii="Times New Roman" w:hAnsi="Times New Roman" w:cs="Times New Roman"/>
                <w:sz w:val="24"/>
                <w:szCs w:val="24"/>
              </w:rPr>
            </w:pPr>
            <w:r>
              <w:rPr>
                <w:rFonts w:ascii="Times New Roman" w:hAnsi="Times New Roman" w:cs="Times New Roman"/>
                <w:sz w:val="24"/>
                <w:szCs w:val="24"/>
              </w:rPr>
              <w:t>IMPORTANT PEOPLE</w:t>
            </w:r>
          </w:p>
        </w:tc>
        <w:tc>
          <w:tcPr>
            <w:tcW w:w="4140" w:type="dxa"/>
            <w:vAlign w:val="center"/>
          </w:tcPr>
          <w:p w:rsidR="00876503" w:rsidRDefault="00876503" w:rsidP="00612948">
            <w:pPr>
              <w:rPr>
                <w:rFonts w:ascii="Times New Roman" w:hAnsi="Times New Roman" w:cs="Times New Roman"/>
                <w:sz w:val="24"/>
                <w:szCs w:val="24"/>
              </w:rPr>
            </w:pPr>
          </w:p>
        </w:tc>
        <w:tc>
          <w:tcPr>
            <w:tcW w:w="4410" w:type="dxa"/>
            <w:vAlign w:val="center"/>
          </w:tcPr>
          <w:p w:rsidR="00876503" w:rsidRDefault="00876503" w:rsidP="00612948">
            <w:pPr>
              <w:rPr>
                <w:rFonts w:ascii="Times New Roman" w:hAnsi="Times New Roman" w:cs="Times New Roman"/>
                <w:sz w:val="24"/>
                <w:szCs w:val="24"/>
              </w:rPr>
            </w:pPr>
          </w:p>
        </w:tc>
        <w:tc>
          <w:tcPr>
            <w:tcW w:w="4248" w:type="dxa"/>
            <w:vAlign w:val="center"/>
          </w:tcPr>
          <w:p w:rsidR="00876503" w:rsidRDefault="00876503" w:rsidP="00612948">
            <w:pPr>
              <w:rPr>
                <w:rFonts w:ascii="Times New Roman" w:hAnsi="Times New Roman" w:cs="Times New Roman"/>
                <w:sz w:val="24"/>
                <w:szCs w:val="24"/>
              </w:rPr>
            </w:pPr>
          </w:p>
        </w:tc>
      </w:tr>
      <w:tr w:rsidR="00876503" w:rsidTr="00612948">
        <w:trPr>
          <w:trHeight w:val="1709"/>
        </w:trPr>
        <w:tc>
          <w:tcPr>
            <w:tcW w:w="1818" w:type="dxa"/>
            <w:vAlign w:val="center"/>
          </w:tcPr>
          <w:p w:rsidR="00876503" w:rsidRDefault="00876503" w:rsidP="00612948">
            <w:pPr>
              <w:rPr>
                <w:rFonts w:ascii="Times New Roman" w:hAnsi="Times New Roman" w:cs="Times New Roman"/>
                <w:sz w:val="24"/>
                <w:szCs w:val="24"/>
              </w:rPr>
            </w:pPr>
            <w:r>
              <w:rPr>
                <w:rFonts w:ascii="Times New Roman" w:hAnsi="Times New Roman" w:cs="Times New Roman"/>
                <w:sz w:val="24"/>
                <w:szCs w:val="24"/>
              </w:rPr>
              <w:t>WHAT HAPPENED</w:t>
            </w:r>
          </w:p>
        </w:tc>
        <w:tc>
          <w:tcPr>
            <w:tcW w:w="4140" w:type="dxa"/>
            <w:vAlign w:val="center"/>
          </w:tcPr>
          <w:p w:rsidR="00876503" w:rsidRDefault="00876503" w:rsidP="00612948">
            <w:pPr>
              <w:rPr>
                <w:rFonts w:ascii="Times New Roman" w:hAnsi="Times New Roman" w:cs="Times New Roman"/>
                <w:sz w:val="24"/>
                <w:szCs w:val="24"/>
              </w:rPr>
            </w:pPr>
          </w:p>
        </w:tc>
        <w:tc>
          <w:tcPr>
            <w:tcW w:w="4410" w:type="dxa"/>
            <w:vAlign w:val="center"/>
          </w:tcPr>
          <w:p w:rsidR="00876503" w:rsidRDefault="00876503" w:rsidP="00612948">
            <w:pPr>
              <w:rPr>
                <w:rFonts w:ascii="Times New Roman" w:hAnsi="Times New Roman" w:cs="Times New Roman"/>
                <w:sz w:val="24"/>
                <w:szCs w:val="24"/>
              </w:rPr>
            </w:pPr>
          </w:p>
        </w:tc>
        <w:tc>
          <w:tcPr>
            <w:tcW w:w="4248" w:type="dxa"/>
            <w:vAlign w:val="center"/>
          </w:tcPr>
          <w:p w:rsidR="00876503" w:rsidRDefault="00876503" w:rsidP="00612948">
            <w:pPr>
              <w:rPr>
                <w:rFonts w:ascii="Times New Roman" w:hAnsi="Times New Roman" w:cs="Times New Roman"/>
                <w:sz w:val="24"/>
                <w:szCs w:val="24"/>
              </w:rPr>
            </w:pPr>
          </w:p>
        </w:tc>
      </w:tr>
      <w:tr w:rsidR="00876503" w:rsidTr="00612948">
        <w:trPr>
          <w:trHeight w:val="1880"/>
        </w:trPr>
        <w:tc>
          <w:tcPr>
            <w:tcW w:w="1818" w:type="dxa"/>
            <w:vAlign w:val="center"/>
          </w:tcPr>
          <w:p w:rsidR="00876503" w:rsidRDefault="00876503" w:rsidP="00612948">
            <w:pPr>
              <w:rPr>
                <w:rFonts w:ascii="Times New Roman" w:hAnsi="Times New Roman" w:cs="Times New Roman"/>
                <w:sz w:val="24"/>
                <w:szCs w:val="24"/>
              </w:rPr>
            </w:pPr>
            <w:r>
              <w:rPr>
                <w:rFonts w:ascii="Times New Roman" w:hAnsi="Times New Roman" w:cs="Times New Roman"/>
                <w:sz w:val="24"/>
                <w:szCs w:val="24"/>
              </w:rPr>
              <w:t>IMPORTANT FACTS</w:t>
            </w:r>
          </w:p>
        </w:tc>
        <w:tc>
          <w:tcPr>
            <w:tcW w:w="4140" w:type="dxa"/>
            <w:vAlign w:val="center"/>
          </w:tcPr>
          <w:p w:rsidR="00876503" w:rsidRDefault="00876503" w:rsidP="00612948">
            <w:pPr>
              <w:rPr>
                <w:rFonts w:ascii="Times New Roman" w:hAnsi="Times New Roman" w:cs="Times New Roman"/>
                <w:sz w:val="24"/>
                <w:szCs w:val="24"/>
              </w:rPr>
            </w:pPr>
          </w:p>
        </w:tc>
        <w:tc>
          <w:tcPr>
            <w:tcW w:w="4410" w:type="dxa"/>
            <w:vAlign w:val="center"/>
          </w:tcPr>
          <w:p w:rsidR="00876503" w:rsidRDefault="00876503" w:rsidP="00612948">
            <w:pPr>
              <w:rPr>
                <w:rFonts w:ascii="Times New Roman" w:hAnsi="Times New Roman" w:cs="Times New Roman"/>
                <w:sz w:val="24"/>
                <w:szCs w:val="24"/>
              </w:rPr>
            </w:pPr>
          </w:p>
        </w:tc>
        <w:tc>
          <w:tcPr>
            <w:tcW w:w="4248" w:type="dxa"/>
            <w:vAlign w:val="center"/>
          </w:tcPr>
          <w:p w:rsidR="00876503" w:rsidRDefault="00876503" w:rsidP="00612948">
            <w:pPr>
              <w:rPr>
                <w:rFonts w:ascii="Times New Roman" w:hAnsi="Times New Roman" w:cs="Times New Roman"/>
                <w:sz w:val="24"/>
                <w:szCs w:val="24"/>
              </w:rPr>
            </w:pPr>
          </w:p>
        </w:tc>
      </w:tr>
      <w:tr w:rsidR="00876503" w:rsidTr="00876503">
        <w:trPr>
          <w:trHeight w:val="2138"/>
        </w:trPr>
        <w:tc>
          <w:tcPr>
            <w:tcW w:w="1818" w:type="dxa"/>
            <w:vAlign w:val="center"/>
          </w:tcPr>
          <w:p w:rsidR="00876503" w:rsidRDefault="00876503" w:rsidP="00612948">
            <w:pPr>
              <w:rPr>
                <w:rFonts w:ascii="Times New Roman" w:hAnsi="Times New Roman" w:cs="Times New Roman"/>
                <w:sz w:val="24"/>
                <w:szCs w:val="24"/>
              </w:rPr>
            </w:pPr>
            <w:r>
              <w:rPr>
                <w:rFonts w:ascii="Times New Roman" w:hAnsi="Times New Roman" w:cs="Times New Roman"/>
                <w:sz w:val="24"/>
                <w:szCs w:val="24"/>
              </w:rPr>
              <w:t>WHY WAS IT IMPORTANT</w:t>
            </w:r>
          </w:p>
        </w:tc>
        <w:tc>
          <w:tcPr>
            <w:tcW w:w="4140" w:type="dxa"/>
            <w:vAlign w:val="center"/>
          </w:tcPr>
          <w:p w:rsidR="00876503" w:rsidRDefault="00876503" w:rsidP="00612948">
            <w:pPr>
              <w:rPr>
                <w:rFonts w:ascii="Times New Roman" w:hAnsi="Times New Roman" w:cs="Times New Roman"/>
                <w:sz w:val="24"/>
                <w:szCs w:val="24"/>
              </w:rPr>
            </w:pPr>
          </w:p>
        </w:tc>
        <w:tc>
          <w:tcPr>
            <w:tcW w:w="4410" w:type="dxa"/>
            <w:vAlign w:val="center"/>
          </w:tcPr>
          <w:p w:rsidR="00876503" w:rsidRDefault="00876503" w:rsidP="00612948">
            <w:pPr>
              <w:rPr>
                <w:rFonts w:ascii="Times New Roman" w:hAnsi="Times New Roman" w:cs="Times New Roman"/>
                <w:sz w:val="24"/>
                <w:szCs w:val="24"/>
              </w:rPr>
            </w:pPr>
          </w:p>
        </w:tc>
        <w:tc>
          <w:tcPr>
            <w:tcW w:w="4248" w:type="dxa"/>
            <w:vAlign w:val="center"/>
          </w:tcPr>
          <w:p w:rsidR="00876503" w:rsidRDefault="00876503" w:rsidP="00612948">
            <w:pPr>
              <w:rPr>
                <w:rFonts w:ascii="Times New Roman" w:hAnsi="Times New Roman" w:cs="Times New Roman"/>
                <w:sz w:val="24"/>
                <w:szCs w:val="24"/>
              </w:rPr>
            </w:pPr>
          </w:p>
        </w:tc>
      </w:tr>
      <w:tr w:rsidR="00876503" w:rsidTr="00876503">
        <w:trPr>
          <w:trHeight w:val="2327"/>
        </w:trPr>
        <w:tc>
          <w:tcPr>
            <w:tcW w:w="1818" w:type="dxa"/>
            <w:vAlign w:val="center"/>
          </w:tcPr>
          <w:p w:rsidR="00876503" w:rsidRPr="00B22331" w:rsidRDefault="00876503" w:rsidP="00612948">
            <w:pPr>
              <w:rPr>
                <w:rFonts w:ascii="Times New Roman" w:hAnsi="Times New Roman" w:cs="Times New Roman"/>
                <w:sz w:val="24"/>
                <w:szCs w:val="24"/>
              </w:rPr>
            </w:pPr>
            <w:r>
              <w:rPr>
                <w:rFonts w:ascii="Times New Roman" w:hAnsi="Times New Roman" w:cs="Times New Roman"/>
                <w:sz w:val="24"/>
                <w:szCs w:val="24"/>
              </w:rPr>
              <w:t>EVIDENCE FROM THE TEXT</w:t>
            </w:r>
          </w:p>
        </w:tc>
        <w:tc>
          <w:tcPr>
            <w:tcW w:w="4140" w:type="dxa"/>
            <w:vAlign w:val="center"/>
          </w:tcPr>
          <w:p w:rsidR="00876503" w:rsidRDefault="00876503" w:rsidP="00612948">
            <w:pPr>
              <w:rPr>
                <w:rFonts w:ascii="Times New Roman" w:hAnsi="Times New Roman" w:cs="Times New Roman"/>
                <w:sz w:val="24"/>
                <w:szCs w:val="24"/>
              </w:rPr>
            </w:pPr>
          </w:p>
        </w:tc>
        <w:tc>
          <w:tcPr>
            <w:tcW w:w="4410" w:type="dxa"/>
            <w:vAlign w:val="center"/>
          </w:tcPr>
          <w:p w:rsidR="00876503" w:rsidRDefault="00876503" w:rsidP="00612948">
            <w:pPr>
              <w:rPr>
                <w:rFonts w:ascii="Times New Roman" w:hAnsi="Times New Roman" w:cs="Times New Roman"/>
                <w:sz w:val="24"/>
                <w:szCs w:val="24"/>
              </w:rPr>
            </w:pPr>
          </w:p>
        </w:tc>
        <w:tc>
          <w:tcPr>
            <w:tcW w:w="4248" w:type="dxa"/>
            <w:vAlign w:val="center"/>
          </w:tcPr>
          <w:p w:rsidR="00876503" w:rsidRDefault="00876503" w:rsidP="00612948">
            <w:pPr>
              <w:rPr>
                <w:rFonts w:ascii="Times New Roman" w:hAnsi="Times New Roman" w:cs="Times New Roman"/>
                <w:sz w:val="24"/>
                <w:szCs w:val="24"/>
              </w:rPr>
            </w:pPr>
          </w:p>
        </w:tc>
      </w:tr>
    </w:tbl>
    <w:p w:rsidR="00876503" w:rsidRDefault="00876503">
      <w:pPr>
        <w:rPr>
          <w:rFonts w:ascii="Times New Roman" w:hAnsi="Times New Roman" w:cs="Times New Roman"/>
          <w:b/>
          <w:sz w:val="28"/>
          <w:szCs w:val="28"/>
        </w:rPr>
        <w:sectPr w:rsidR="00876503" w:rsidSect="004343E7">
          <w:pgSz w:w="15840" w:h="12240" w:orient="landscape" w:code="1"/>
          <w:pgMar w:top="1008" w:right="245" w:bottom="1008" w:left="245" w:header="720" w:footer="720" w:gutter="0"/>
          <w:pgNumType w:start="26"/>
          <w:cols w:space="720"/>
          <w:docGrid w:linePitch="360"/>
        </w:sectPr>
      </w:pPr>
    </w:p>
    <w:p w:rsidR="0063726B" w:rsidRPr="00A26637" w:rsidRDefault="0063726B" w:rsidP="0063726B">
      <w:pPr>
        <w:jc w:val="center"/>
        <w:rPr>
          <w:rFonts w:ascii="Times New Roman" w:hAnsi="Times New Roman" w:cs="Times New Roman"/>
          <w:sz w:val="28"/>
          <w:szCs w:val="28"/>
        </w:rPr>
      </w:pPr>
      <w:r w:rsidRPr="00A26637">
        <w:rPr>
          <w:rFonts w:ascii="Times New Roman" w:hAnsi="Times New Roman" w:cs="Times New Roman"/>
          <w:b/>
          <w:sz w:val="28"/>
          <w:szCs w:val="28"/>
        </w:rPr>
        <w:lastRenderedPageBreak/>
        <w:t>Lesson 5:</w:t>
      </w:r>
      <w:r w:rsidRPr="00A26637">
        <w:rPr>
          <w:rFonts w:ascii="Times New Roman" w:hAnsi="Times New Roman" w:cs="Times New Roman"/>
          <w:sz w:val="28"/>
          <w:szCs w:val="28"/>
        </w:rPr>
        <w:t xml:space="preserve"> Primary Source Lessons</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Essential Understandings and Skills of Lesson:</w:t>
      </w:r>
      <w:r w:rsidRPr="00751176">
        <w:rPr>
          <w:rFonts w:ascii="Times New Roman" w:hAnsi="Times New Roman" w:cs="Times New Roman"/>
          <w:sz w:val="24"/>
          <w:szCs w:val="24"/>
        </w:rPr>
        <w:t xml:space="preserve"> Students will analyze primary sources regarding the social/economic, political, and religious lives of Colonists to answer questions and complete a primary source graphic organizer.</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 xml:space="preserve">Rationale </w:t>
      </w:r>
      <w:r w:rsidRPr="00751176">
        <w:rPr>
          <w:rFonts w:ascii="Times New Roman" w:hAnsi="Times New Roman" w:cs="Times New Roman"/>
          <w:sz w:val="24"/>
          <w:szCs w:val="24"/>
        </w:rPr>
        <w:t>Integrate and evaluate content presented in diverse media and formats, including visually and quantitatively, as well as in words. Prepare for and participate effectively in a range of conversations and collaborations with diverse partners, building on others’ ideas and expressing their own clearly and persuasively.</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Student Objectives:</w:t>
      </w:r>
      <w:r w:rsidRPr="00751176">
        <w:rPr>
          <w:rFonts w:ascii="Times New Roman" w:hAnsi="Times New Roman" w:cs="Times New Roman"/>
          <w:sz w:val="24"/>
          <w:szCs w:val="24"/>
        </w:rPr>
        <w:t xml:space="preserve"> </w:t>
      </w:r>
      <w:r w:rsidR="00A346C4">
        <w:rPr>
          <w:rFonts w:ascii="Times New Roman" w:hAnsi="Times New Roman" w:cs="Times New Roman"/>
          <w:sz w:val="24"/>
          <w:szCs w:val="24"/>
        </w:rPr>
        <w:t>First, s</w:t>
      </w:r>
      <w:r w:rsidRPr="00751176">
        <w:rPr>
          <w:rFonts w:ascii="Times New Roman" w:hAnsi="Times New Roman" w:cs="Times New Roman"/>
          <w:sz w:val="24"/>
          <w:szCs w:val="24"/>
        </w:rPr>
        <w:t>tudents will analyze</w:t>
      </w:r>
      <w:r w:rsidR="00A346C4">
        <w:rPr>
          <w:rFonts w:ascii="Times New Roman" w:hAnsi="Times New Roman" w:cs="Times New Roman"/>
          <w:sz w:val="24"/>
          <w:szCs w:val="24"/>
        </w:rPr>
        <w:t xml:space="preserve"> </w:t>
      </w:r>
      <w:r w:rsidR="00A346C4">
        <w:rPr>
          <w:rFonts w:ascii="Times New Roman" w:hAnsi="Times New Roman" w:cs="Times New Roman"/>
          <w:i/>
          <w:sz w:val="24"/>
          <w:szCs w:val="24"/>
        </w:rPr>
        <w:t>Savannah, Georgia (1735), a</w:t>
      </w:r>
      <w:r w:rsidR="00A346C4">
        <w:rPr>
          <w:rFonts w:ascii="Times New Roman" w:hAnsi="Times New Roman" w:cs="Times New Roman"/>
          <w:sz w:val="24"/>
          <w:szCs w:val="24"/>
        </w:rPr>
        <w:t xml:space="preserve"> p</w:t>
      </w:r>
      <w:r w:rsidRPr="00751176">
        <w:rPr>
          <w:rFonts w:ascii="Times New Roman" w:hAnsi="Times New Roman" w:cs="Times New Roman"/>
          <w:sz w:val="24"/>
          <w:szCs w:val="24"/>
        </w:rPr>
        <w:t>rimary</w:t>
      </w:r>
      <w:r w:rsidR="00A346C4">
        <w:rPr>
          <w:rFonts w:ascii="Times New Roman" w:hAnsi="Times New Roman" w:cs="Times New Roman"/>
          <w:sz w:val="24"/>
          <w:szCs w:val="24"/>
        </w:rPr>
        <w:t xml:space="preserve"> source engraving </w:t>
      </w:r>
      <w:r w:rsidRPr="00751176">
        <w:rPr>
          <w:rFonts w:ascii="Times New Roman" w:hAnsi="Times New Roman" w:cs="Times New Roman"/>
          <w:sz w:val="24"/>
          <w:szCs w:val="24"/>
        </w:rPr>
        <w:t>and answer questions re</w:t>
      </w:r>
      <w:r w:rsidR="00A346C4">
        <w:rPr>
          <w:rFonts w:ascii="Times New Roman" w:hAnsi="Times New Roman" w:cs="Times New Roman"/>
          <w:sz w:val="24"/>
          <w:szCs w:val="24"/>
        </w:rPr>
        <w:t>lating to this document to recognize</w:t>
      </w:r>
      <w:r w:rsidRPr="00751176">
        <w:rPr>
          <w:rFonts w:ascii="Times New Roman" w:hAnsi="Times New Roman" w:cs="Times New Roman"/>
          <w:sz w:val="24"/>
          <w:szCs w:val="24"/>
        </w:rPr>
        <w:t xml:space="preserve"> how Georgia changed as a colony socially and politically. S</w:t>
      </w:r>
      <w:r w:rsidR="00A346C4">
        <w:rPr>
          <w:rFonts w:ascii="Times New Roman" w:hAnsi="Times New Roman" w:cs="Times New Roman"/>
          <w:sz w:val="24"/>
          <w:szCs w:val="24"/>
        </w:rPr>
        <w:t>econd, s</w:t>
      </w:r>
      <w:r w:rsidRPr="00751176">
        <w:rPr>
          <w:rFonts w:ascii="Times New Roman" w:hAnsi="Times New Roman" w:cs="Times New Roman"/>
          <w:sz w:val="24"/>
          <w:szCs w:val="24"/>
        </w:rPr>
        <w:t xml:space="preserve">tudents will analyze </w:t>
      </w:r>
      <w:r w:rsidR="00A346C4">
        <w:rPr>
          <w:rFonts w:ascii="Times New Roman" w:hAnsi="Times New Roman" w:cs="Times New Roman"/>
          <w:i/>
          <w:sz w:val="24"/>
          <w:szCs w:val="24"/>
        </w:rPr>
        <w:t xml:space="preserve">A Letter from Sebastian Brandt to Henry Hovener (1622) </w:t>
      </w:r>
      <w:r w:rsidR="00A346C4" w:rsidRPr="00751176">
        <w:rPr>
          <w:rFonts w:ascii="Times New Roman" w:hAnsi="Times New Roman" w:cs="Times New Roman"/>
          <w:sz w:val="24"/>
          <w:szCs w:val="24"/>
        </w:rPr>
        <w:t>and</w:t>
      </w:r>
      <w:r w:rsidRPr="00751176">
        <w:rPr>
          <w:rFonts w:ascii="Times New Roman" w:hAnsi="Times New Roman" w:cs="Times New Roman"/>
          <w:sz w:val="24"/>
          <w:szCs w:val="24"/>
        </w:rPr>
        <w:t xml:space="preserve"> complete a primary source letter graphic organizer</w:t>
      </w:r>
      <w:r w:rsidR="00A346C4">
        <w:rPr>
          <w:rFonts w:ascii="Times New Roman" w:hAnsi="Times New Roman" w:cs="Times New Roman"/>
          <w:sz w:val="24"/>
          <w:szCs w:val="24"/>
        </w:rPr>
        <w:t>.  Through this, students will learn that</w:t>
      </w:r>
      <w:r w:rsidRPr="00751176">
        <w:rPr>
          <w:rFonts w:ascii="Times New Roman" w:hAnsi="Times New Roman" w:cs="Times New Roman"/>
          <w:sz w:val="24"/>
          <w:szCs w:val="24"/>
        </w:rPr>
        <w:t xml:space="preserve"> early Virginia was a deadly place to live due to illness, poor economic conditions, etc. </w:t>
      </w:r>
    </w:p>
    <w:p w:rsidR="0063726B" w:rsidRPr="006D30C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Materials:</w:t>
      </w:r>
      <w:r w:rsidRPr="00751176">
        <w:rPr>
          <w:rFonts w:ascii="Times New Roman" w:hAnsi="Times New Roman" w:cs="Times New Roman"/>
          <w:sz w:val="24"/>
          <w:szCs w:val="24"/>
        </w:rPr>
        <w:t xml:space="preserve"> </w:t>
      </w:r>
      <w:r w:rsidRPr="00A346C4">
        <w:rPr>
          <w:rFonts w:ascii="Times New Roman" w:hAnsi="Times New Roman" w:cs="Times New Roman"/>
          <w:i/>
          <w:sz w:val="24"/>
          <w:szCs w:val="24"/>
        </w:rPr>
        <w:t xml:space="preserve">Savannah, </w:t>
      </w:r>
      <w:r w:rsidRPr="0080639E">
        <w:rPr>
          <w:rFonts w:ascii="Times New Roman" w:hAnsi="Times New Roman" w:cs="Times New Roman"/>
          <w:i/>
          <w:sz w:val="24"/>
          <w:szCs w:val="24"/>
        </w:rPr>
        <w:t>Georgia</w:t>
      </w:r>
      <w:r w:rsidR="00A346C4" w:rsidRPr="0080639E">
        <w:rPr>
          <w:rFonts w:ascii="Times New Roman" w:hAnsi="Times New Roman" w:cs="Times New Roman"/>
          <w:i/>
          <w:sz w:val="24"/>
          <w:szCs w:val="24"/>
        </w:rPr>
        <w:t xml:space="preserve"> (1735)</w:t>
      </w:r>
      <w:r w:rsidR="00A346C4">
        <w:rPr>
          <w:rFonts w:ascii="Times New Roman" w:hAnsi="Times New Roman" w:cs="Times New Roman"/>
          <w:sz w:val="24"/>
          <w:szCs w:val="24"/>
        </w:rPr>
        <w:t xml:space="preserve"> and </w:t>
      </w:r>
      <w:r w:rsidR="0080639E">
        <w:rPr>
          <w:rFonts w:ascii="Times New Roman" w:hAnsi="Times New Roman" w:cs="Times New Roman"/>
          <w:sz w:val="24"/>
          <w:szCs w:val="24"/>
        </w:rPr>
        <w:t xml:space="preserve"> </w:t>
      </w:r>
      <w:r w:rsidR="00A346C4">
        <w:rPr>
          <w:rFonts w:ascii="Times New Roman" w:hAnsi="Times New Roman" w:cs="Times New Roman"/>
          <w:i/>
          <w:sz w:val="24"/>
          <w:szCs w:val="24"/>
        </w:rPr>
        <w:t xml:space="preserve"> A Letter from Sebastian Brandt to Henry Hovener (1622)</w:t>
      </w:r>
      <w:r w:rsidR="006D30C6">
        <w:rPr>
          <w:rFonts w:ascii="Times New Roman" w:hAnsi="Times New Roman" w:cs="Times New Roman"/>
          <w:i/>
          <w:sz w:val="24"/>
          <w:szCs w:val="24"/>
        </w:rPr>
        <w:t xml:space="preserve">, </w:t>
      </w:r>
      <w:r w:rsidR="006D30C6">
        <w:rPr>
          <w:rFonts w:ascii="Times New Roman" w:hAnsi="Times New Roman" w:cs="Times New Roman"/>
          <w:sz w:val="24"/>
          <w:szCs w:val="24"/>
        </w:rPr>
        <w:t>primary source analysis worksheets</w:t>
      </w:r>
    </w:p>
    <w:p w:rsidR="0063726B" w:rsidRPr="00751176" w:rsidRDefault="0063726B" w:rsidP="0063726B">
      <w:pPr>
        <w:rPr>
          <w:rFonts w:ascii="Times New Roman" w:hAnsi="Times New Roman" w:cs="Times New Roman"/>
          <w:b/>
          <w:sz w:val="24"/>
          <w:szCs w:val="24"/>
        </w:rPr>
      </w:pPr>
      <w:r w:rsidRPr="00751176">
        <w:rPr>
          <w:rFonts w:ascii="Times New Roman" w:hAnsi="Times New Roman" w:cs="Times New Roman"/>
          <w:b/>
          <w:sz w:val="24"/>
          <w:szCs w:val="24"/>
        </w:rPr>
        <w:t>Lesson Plan Outline:</w:t>
      </w:r>
    </w:p>
    <w:tbl>
      <w:tblPr>
        <w:tblStyle w:val="TableGrid"/>
        <w:tblW w:w="5245" w:type="pct"/>
        <w:tblInd w:w="-252" w:type="dxa"/>
        <w:tblLayout w:type="fixed"/>
        <w:tblLook w:val="04A0" w:firstRow="1" w:lastRow="0" w:firstColumn="1" w:lastColumn="0" w:noHBand="0" w:noVBand="1"/>
      </w:tblPr>
      <w:tblGrid>
        <w:gridCol w:w="1393"/>
        <w:gridCol w:w="2482"/>
        <w:gridCol w:w="4587"/>
        <w:gridCol w:w="2490"/>
      </w:tblGrid>
      <w:tr w:rsidR="0063726B" w:rsidRPr="00751176" w:rsidTr="001E0CBC">
        <w:tc>
          <w:tcPr>
            <w:tcW w:w="636" w:type="pct"/>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Approximate Time</w:t>
            </w:r>
          </w:p>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(e.g. 15 mins)</w:t>
            </w:r>
          </w:p>
        </w:tc>
        <w:tc>
          <w:tcPr>
            <w:tcW w:w="1133" w:type="pct"/>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is the teacher doing during this time?</w:t>
            </w:r>
          </w:p>
        </w:tc>
        <w:tc>
          <w:tcPr>
            <w:tcW w:w="2094" w:type="pct"/>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are students expected to do during this time?</w:t>
            </w:r>
          </w:p>
        </w:tc>
        <w:tc>
          <w:tcPr>
            <w:tcW w:w="1138" w:type="pct"/>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Notes (formative assessment ideas, differentiation, adaptations, etc.)</w:t>
            </w:r>
          </w:p>
        </w:tc>
      </w:tr>
      <w:tr w:rsidR="0063726B" w:rsidRPr="00751176" w:rsidTr="001E0CBC">
        <w:tc>
          <w:tcPr>
            <w:tcW w:w="636" w:type="pct"/>
            <w:tcBorders>
              <w:top w:val="single" w:sz="4" w:space="0" w:color="auto"/>
              <w:left w:val="single" w:sz="4" w:space="0" w:color="auto"/>
              <w:bottom w:val="single" w:sz="4" w:space="0" w:color="auto"/>
              <w:right w:val="single" w:sz="4" w:space="0" w:color="auto"/>
            </w:tcBorders>
            <w:vAlign w:val="center"/>
          </w:tcPr>
          <w:p w:rsidR="0063726B" w:rsidRPr="00751176" w:rsidRDefault="0063726B" w:rsidP="00612948">
            <w:pPr>
              <w:rPr>
                <w:rFonts w:ascii="Times New Roman" w:hAnsi="Times New Roman" w:cs="Times New Roman"/>
              </w:rPr>
            </w:pPr>
          </w:p>
          <w:p w:rsidR="0063726B" w:rsidRPr="00751176" w:rsidRDefault="0063726B" w:rsidP="00612948">
            <w:pPr>
              <w:rPr>
                <w:rFonts w:ascii="Times New Roman" w:hAnsi="Times New Roman" w:cs="Times New Roman"/>
              </w:rPr>
            </w:pPr>
            <w:r w:rsidRPr="00751176">
              <w:rPr>
                <w:rFonts w:ascii="Times New Roman" w:hAnsi="Times New Roman" w:cs="Times New Roman"/>
              </w:rPr>
              <w:t>45 min</w:t>
            </w:r>
          </w:p>
        </w:tc>
        <w:tc>
          <w:tcPr>
            <w:tcW w:w="1133"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t xml:space="preserve">Teacher will divide class into small groups. Teacher will pass out the primary source, </w:t>
            </w:r>
            <w:r w:rsidRPr="006D30C6">
              <w:rPr>
                <w:rFonts w:ascii="Times New Roman" w:hAnsi="Times New Roman" w:cs="Times New Roman"/>
                <w:i/>
              </w:rPr>
              <w:t>Savannah, Georgia</w:t>
            </w:r>
            <w:r w:rsidRPr="00751176">
              <w:rPr>
                <w:rFonts w:ascii="Times New Roman" w:hAnsi="Times New Roman" w:cs="Times New Roman"/>
              </w:rPr>
              <w:t>, to each group. After 10 minutes, hand out the questions that the students need to answer to each student.</w:t>
            </w:r>
          </w:p>
        </w:tc>
        <w:tc>
          <w:tcPr>
            <w:tcW w:w="2094"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t>Small groups will discuss what they see happening in the primary source for about 10 minutes. After 10 minutes, students work in their group to answer primary source document questions. Each student will need to answer a set of questions so that the information can be used for the writing activity and final project.</w:t>
            </w:r>
          </w:p>
        </w:tc>
        <w:tc>
          <w:tcPr>
            <w:tcW w:w="1138" w:type="pct"/>
            <w:tcBorders>
              <w:top w:val="single" w:sz="4" w:space="0" w:color="auto"/>
              <w:left w:val="single" w:sz="4" w:space="0" w:color="auto"/>
              <w:bottom w:val="single" w:sz="4" w:space="0" w:color="auto"/>
              <w:right w:val="single" w:sz="4" w:space="0" w:color="auto"/>
            </w:tcBorders>
            <w:vAlign w:val="center"/>
          </w:tcPr>
          <w:p w:rsidR="0080639E" w:rsidRDefault="0080639E" w:rsidP="00612948">
            <w:pPr>
              <w:rPr>
                <w:rFonts w:ascii="Times New Roman" w:hAnsi="Times New Roman" w:cs="Times New Roman"/>
                <w:szCs w:val="12"/>
              </w:rPr>
            </w:pPr>
            <w:r>
              <w:rPr>
                <w:rFonts w:ascii="Times New Roman" w:hAnsi="Times New Roman" w:cs="Times New Roman"/>
                <w:szCs w:val="12"/>
              </w:rPr>
              <w:t xml:space="preserve">Electronic Link of engraving:  </w:t>
            </w:r>
          </w:p>
          <w:p w:rsidR="0080639E" w:rsidRDefault="0080639E" w:rsidP="00612948">
            <w:pPr>
              <w:rPr>
                <w:rFonts w:ascii="Times New Roman" w:hAnsi="Times New Roman" w:cs="Times New Roman"/>
                <w:szCs w:val="12"/>
              </w:rPr>
            </w:pPr>
          </w:p>
          <w:p w:rsidR="0063726B" w:rsidRPr="00751176" w:rsidRDefault="00FF54D6" w:rsidP="00612948">
            <w:pPr>
              <w:rPr>
                <w:rFonts w:ascii="Times New Roman" w:hAnsi="Times New Roman" w:cs="Times New Roman"/>
                <w:szCs w:val="12"/>
              </w:rPr>
            </w:pPr>
            <w:hyperlink r:id="rId37" w:history="1">
              <w:r w:rsidR="0080639E" w:rsidRPr="00033154">
                <w:rPr>
                  <w:rStyle w:val="Hyperlink"/>
                  <w:rFonts w:ascii="Times New Roman" w:hAnsi="Times New Roman" w:cs="Times New Roman"/>
                  <w:szCs w:val="12"/>
                </w:rPr>
                <w:t>http://lcweb2.loc.gov/service/pnp/pga/01200/01273v.jpg</w:t>
              </w:r>
            </w:hyperlink>
          </w:p>
        </w:tc>
      </w:tr>
      <w:tr w:rsidR="0063726B" w:rsidRPr="00751176" w:rsidTr="001E0CBC">
        <w:tc>
          <w:tcPr>
            <w:tcW w:w="636"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t>20 min</w:t>
            </w:r>
          </w:p>
        </w:tc>
        <w:tc>
          <w:tcPr>
            <w:tcW w:w="1133"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t>Bring class together as a whole group and discuss answers to the questions.</w:t>
            </w:r>
          </w:p>
        </w:tc>
        <w:tc>
          <w:tcPr>
            <w:tcW w:w="2094"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t>Students may add any information discussed in whole group to their answers.</w:t>
            </w:r>
          </w:p>
        </w:tc>
        <w:tc>
          <w:tcPr>
            <w:tcW w:w="1138" w:type="pct"/>
            <w:tcBorders>
              <w:top w:val="single" w:sz="4" w:space="0" w:color="auto"/>
              <w:left w:val="single" w:sz="4" w:space="0" w:color="auto"/>
              <w:bottom w:val="single" w:sz="4" w:space="0" w:color="auto"/>
              <w:right w:val="single" w:sz="4" w:space="0" w:color="auto"/>
            </w:tcBorders>
            <w:vAlign w:val="center"/>
          </w:tcPr>
          <w:p w:rsidR="0063726B" w:rsidRPr="00751176" w:rsidRDefault="0063726B" w:rsidP="00612948">
            <w:pPr>
              <w:rPr>
                <w:rFonts w:ascii="Times New Roman" w:hAnsi="Times New Roman" w:cs="Times New Roman"/>
              </w:rPr>
            </w:pPr>
          </w:p>
        </w:tc>
      </w:tr>
      <w:tr w:rsidR="0063726B" w:rsidRPr="00751176" w:rsidTr="001E0CBC">
        <w:tc>
          <w:tcPr>
            <w:tcW w:w="636"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t>30 min</w:t>
            </w:r>
          </w:p>
        </w:tc>
        <w:tc>
          <w:tcPr>
            <w:tcW w:w="1133"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t>Teacher divides class into small groups. Teacher will have the content and background information to refer to regarding</w:t>
            </w:r>
            <w:r w:rsidRPr="006D30C6">
              <w:rPr>
                <w:rFonts w:ascii="Times New Roman" w:hAnsi="Times New Roman" w:cs="Times New Roman"/>
              </w:rPr>
              <w:t xml:space="preserve"> the</w:t>
            </w:r>
            <w:r w:rsidRPr="006D30C6">
              <w:rPr>
                <w:rFonts w:ascii="Times New Roman" w:hAnsi="Times New Roman" w:cs="Times New Roman"/>
                <w:i/>
              </w:rPr>
              <w:t xml:space="preserve"> Brandt letter.</w:t>
            </w:r>
            <w:r w:rsidRPr="00751176">
              <w:rPr>
                <w:rFonts w:ascii="Times New Roman" w:hAnsi="Times New Roman" w:cs="Times New Roman"/>
              </w:rPr>
              <w:t xml:space="preserve"> However, teacher will give students the transcript of the letter to analyze.</w:t>
            </w:r>
          </w:p>
        </w:tc>
        <w:tc>
          <w:tcPr>
            <w:tcW w:w="2094"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t xml:space="preserve">Small groups will read aloud the letter annotating and discussing what the letter means. </w:t>
            </w:r>
          </w:p>
        </w:tc>
        <w:tc>
          <w:tcPr>
            <w:tcW w:w="1138" w:type="pct"/>
            <w:tcBorders>
              <w:top w:val="single" w:sz="4" w:space="0" w:color="auto"/>
              <w:left w:val="single" w:sz="4" w:space="0" w:color="auto"/>
              <w:bottom w:val="single" w:sz="4" w:space="0" w:color="auto"/>
              <w:right w:val="single" w:sz="4" w:space="0" w:color="auto"/>
            </w:tcBorders>
            <w:vAlign w:val="center"/>
          </w:tcPr>
          <w:p w:rsidR="0063726B" w:rsidRPr="00751176" w:rsidRDefault="0063726B" w:rsidP="00612948">
            <w:pPr>
              <w:rPr>
                <w:rFonts w:ascii="Times New Roman" w:hAnsi="Times New Roman" w:cs="Times New Roman"/>
              </w:rPr>
            </w:pPr>
          </w:p>
        </w:tc>
      </w:tr>
      <w:tr w:rsidR="0063726B" w:rsidRPr="00751176" w:rsidTr="001E0CBC">
        <w:tc>
          <w:tcPr>
            <w:tcW w:w="636"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t>45 min</w:t>
            </w:r>
          </w:p>
        </w:tc>
        <w:tc>
          <w:tcPr>
            <w:tcW w:w="1133"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t>Teacher passes out the Primary Source Analysis Worksheet to each student.</w:t>
            </w:r>
          </w:p>
        </w:tc>
        <w:tc>
          <w:tcPr>
            <w:tcW w:w="2094"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t xml:space="preserve">Students work in their small to complete the Primary Source Analysis Worksheet. Again, each student will need to complete the worksheet so that the information can be used for the writing </w:t>
            </w:r>
            <w:r w:rsidRPr="00751176">
              <w:rPr>
                <w:rFonts w:ascii="Times New Roman" w:hAnsi="Times New Roman" w:cs="Times New Roman"/>
              </w:rPr>
              <w:lastRenderedPageBreak/>
              <w:t>activity and final project.</w:t>
            </w:r>
          </w:p>
        </w:tc>
        <w:tc>
          <w:tcPr>
            <w:tcW w:w="1138" w:type="pct"/>
            <w:tcBorders>
              <w:top w:val="single" w:sz="4" w:space="0" w:color="auto"/>
              <w:left w:val="single" w:sz="4" w:space="0" w:color="auto"/>
              <w:bottom w:val="single" w:sz="4" w:space="0" w:color="auto"/>
              <w:right w:val="single" w:sz="4" w:space="0" w:color="auto"/>
            </w:tcBorders>
            <w:vAlign w:val="center"/>
          </w:tcPr>
          <w:p w:rsidR="0063726B" w:rsidRPr="00751176" w:rsidRDefault="0063726B" w:rsidP="00612948">
            <w:pPr>
              <w:rPr>
                <w:rFonts w:ascii="Times New Roman" w:hAnsi="Times New Roman" w:cs="Times New Roman"/>
              </w:rPr>
            </w:pPr>
          </w:p>
        </w:tc>
      </w:tr>
      <w:tr w:rsidR="0063726B" w:rsidRPr="00751176" w:rsidTr="001E0CBC">
        <w:tc>
          <w:tcPr>
            <w:tcW w:w="636"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lastRenderedPageBreak/>
              <w:t>20 min</w:t>
            </w:r>
          </w:p>
        </w:tc>
        <w:tc>
          <w:tcPr>
            <w:tcW w:w="1133"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t>Bring class together as a whole group and discuss findings in the Primary Source Analysis Worksheet.</w:t>
            </w:r>
          </w:p>
        </w:tc>
        <w:tc>
          <w:tcPr>
            <w:tcW w:w="2094" w:type="pct"/>
            <w:tcBorders>
              <w:top w:val="single" w:sz="4" w:space="0" w:color="auto"/>
              <w:left w:val="single" w:sz="4" w:space="0" w:color="auto"/>
              <w:bottom w:val="single" w:sz="4" w:space="0" w:color="auto"/>
              <w:right w:val="single" w:sz="4" w:space="0" w:color="auto"/>
            </w:tcBorders>
            <w:vAlign w:val="center"/>
            <w:hideMark/>
          </w:tcPr>
          <w:p w:rsidR="0063726B" w:rsidRPr="00751176" w:rsidRDefault="0063726B" w:rsidP="00612948">
            <w:pPr>
              <w:rPr>
                <w:rFonts w:ascii="Times New Roman" w:hAnsi="Times New Roman" w:cs="Times New Roman"/>
              </w:rPr>
            </w:pPr>
            <w:r w:rsidRPr="00751176">
              <w:rPr>
                <w:rFonts w:ascii="Times New Roman" w:hAnsi="Times New Roman" w:cs="Times New Roman"/>
              </w:rPr>
              <w:t>Students may add any information discussed in whole group to their worksheet.</w:t>
            </w:r>
          </w:p>
        </w:tc>
        <w:tc>
          <w:tcPr>
            <w:tcW w:w="1138" w:type="pct"/>
            <w:tcBorders>
              <w:top w:val="single" w:sz="4" w:space="0" w:color="auto"/>
              <w:left w:val="single" w:sz="4" w:space="0" w:color="auto"/>
              <w:bottom w:val="single" w:sz="4" w:space="0" w:color="auto"/>
              <w:right w:val="single" w:sz="4" w:space="0" w:color="auto"/>
            </w:tcBorders>
            <w:vAlign w:val="center"/>
          </w:tcPr>
          <w:p w:rsidR="0063726B" w:rsidRPr="00751176" w:rsidRDefault="0063726B" w:rsidP="00612948">
            <w:pPr>
              <w:rPr>
                <w:rFonts w:ascii="Times New Roman" w:hAnsi="Times New Roman" w:cs="Times New Roman"/>
              </w:rPr>
            </w:pPr>
          </w:p>
        </w:tc>
      </w:tr>
    </w:tbl>
    <w:p w:rsidR="0063726B" w:rsidRPr="00751176" w:rsidRDefault="00CF3D10" w:rsidP="0063726B">
      <w:pPr>
        <w:rPr>
          <w:rFonts w:ascii="Times New Roman" w:hAnsi="Times New Roman" w:cs="Times New Roman"/>
        </w:rPr>
      </w:pPr>
      <w:r>
        <w:rPr>
          <w:rFonts w:ascii="Times New Roman" w:hAnsi="Times New Roman" w:cs="Times New Roman"/>
          <w:noProof/>
        </w:rPr>
        <w:lastRenderedPageBreak/>
        <w:drawing>
          <wp:inline distT="0" distB="0" distL="0" distR="0" wp14:anchorId="44FFFCB5" wp14:editId="2B8E7D47">
            <wp:extent cx="6492240" cy="9134782"/>
            <wp:effectExtent l="0" t="0" r="381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92240" cy="9134782"/>
                    </a:xfrm>
                    <a:prstGeom prst="rect">
                      <a:avLst/>
                    </a:prstGeom>
                    <a:noFill/>
                    <a:ln>
                      <a:noFill/>
                    </a:ln>
                  </pic:spPr>
                </pic:pic>
              </a:graphicData>
            </a:graphic>
          </wp:inline>
        </w:drawing>
      </w:r>
    </w:p>
    <w:p w:rsidR="0063726B" w:rsidRPr="00751176" w:rsidRDefault="0063726B" w:rsidP="0063726B">
      <w:pPr>
        <w:rPr>
          <w:rFonts w:ascii="Times New Roman" w:hAnsi="Times New Roman" w:cs="Times New Roman"/>
        </w:rPr>
      </w:pPr>
    </w:p>
    <w:p w:rsidR="00CF3D10" w:rsidRDefault="00CF3D10" w:rsidP="00CF3D10">
      <w:pPr>
        <w:pStyle w:val="Title"/>
      </w:pPr>
      <w:r>
        <w:t>Savannah, Georgia</w:t>
      </w:r>
    </w:p>
    <w:p w:rsidR="00CF3D10" w:rsidRDefault="00CF3D10" w:rsidP="00CF3D10">
      <w:pPr>
        <w:jc w:val="center"/>
      </w:pPr>
      <w:r>
        <w:t>Engraving by Pierre Fourdrinier after a drawing by Peter Gordon, c. 1735</w:t>
      </w:r>
    </w:p>
    <w:p w:rsidR="00CF3D10" w:rsidRDefault="00CF3D10" w:rsidP="00CF3D10">
      <w:pPr>
        <w:jc w:val="center"/>
      </w:pPr>
      <w:r>
        <w:t>(Courtesy of the Library of Congress)</w:t>
      </w:r>
    </w:p>
    <w:p w:rsidR="00CF3D10" w:rsidRDefault="00CF3D10" w:rsidP="00CF3D10">
      <w:pPr>
        <w:jc w:val="center"/>
      </w:pPr>
    </w:p>
    <w:p w:rsidR="00CF3D10" w:rsidRDefault="00CF3D10" w:rsidP="00CF3D10">
      <w:r>
        <w:t>Georgia was founded as a colony in 1733 by a British Member of Parliament, James Oglethorpe. Oglethorpe planned Savannah as a place where the poor could come to make a better life. This first settlement in Georgia did not permit slavery and limited how much land could be owned in an attempt to produce a “classless society.” As Oglethorpe’s involvement in the colony diminished, the people living in Georgia asked to have slavery allowed in their colony. By 1750, Georgia had become a slave-holding colony like its neighbor South Carolina.</w:t>
      </w:r>
    </w:p>
    <w:p w:rsidR="00CF3D10" w:rsidRDefault="00CF3D10" w:rsidP="00CF3D10"/>
    <w:p w:rsidR="00CF3D10" w:rsidRDefault="00CF3D10" w:rsidP="00CF3D10">
      <w:r>
        <w:rPr>
          <w:b/>
          <w:bCs/>
        </w:rPr>
        <w:t>Questions:</w:t>
      </w:r>
    </w:p>
    <w:p w:rsidR="00CF3D10" w:rsidRDefault="00CF3D10" w:rsidP="00CF3D10"/>
    <w:p w:rsidR="00CF3D10" w:rsidRDefault="00CF3D10" w:rsidP="00CF3D10">
      <w:pPr>
        <w:numPr>
          <w:ilvl w:val="0"/>
          <w:numId w:val="11"/>
        </w:numPr>
        <w:spacing w:after="0" w:line="240" w:lineRule="auto"/>
      </w:pPr>
      <w:r>
        <w:t>Examine the engraving of Savannah. What evidence is there in the engraving that Savannah was a planned city?</w:t>
      </w:r>
    </w:p>
    <w:p w:rsidR="00CF3D10" w:rsidRDefault="00CF3D10" w:rsidP="00CF3D10"/>
    <w:p w:rsidR="00CF3D10" w:rsidRDefault="00CF3D10" w:rsidP="00CF3D10">
      <w:pPr>
        <w:numPr>
          <w:ilvl w:val="0"/>
          <w:numId w:val="11"/>
        </w:numPr>
        <w:spacing w:after="0" w:line="240" w:lineRule="auto"/>
      </w:pPr>
      <w:r>
        <w:t>Why would James Oglethorpe have selected this site for his city?</w:t>
      </w:r>
    </w:p>
    <w:p w:rsidR="00CF3D10" w:rsidRDefault="00CF3D10" w:rsidP="00CF3D10"/>
    <w:p w:rsidR="00CF3D10" w:rsidRDefault="00CF3D10" w:rsidP="00CF3D10">
      <w:pPr>
        <w:numPr>
          <w:ilvl w:val="0"/>
          <w:numId w:val="11"/>
        </w:numPr>
        <w:spacing w:after="0" w:line="240" w:lineRule="auto"/>
      </w:pPr>
      <w:r>
        <w:t>Oglethorpe did not allow slavery in Georgia when he founded the colony. What does this tell you about James Oglethorpe?</w:t>
      </w:r>
    </w:p>
    <w:p w:rsidR="00CF3D10" w:rsidRDefault="00CF3D10" w:rsidP="00CF3D10"/>
    <w:p w:rsidR="00CF3D10" w:rsidRDefault="00CF3D10" w:rsidP="00CF3D10">
      <w:pPr>
        <w:numPr>
          <w:ilvl w:val="0"/>
          <w:numId w:val="11"/>
        </w:numPr>
        <w:spacing w:after="0" w:line="240" w:lineRule="auto"/>
      </w:pPr>
      <w:r>
        <w:t xml:space="preserve">The motto for Oglethorpe and the trustees of Georgia was the Latin phrase, </w:t>
      </w:r>
      <w:r>
        <w:rPr>
          <w:i/>
          <w:iCs/>
        </w:rPr>
        <w:t>Non sibi sed aliis</w:t>
      </w:r>
      <w:r>
        <w:t xml:space="preserve"> (Not for self, but for others). Explain how the motto illustrates their desire for a ‘classless society.’</w:t>
      </w:r>
    </w:p>
    <w:p w:rsidR="00CF3D10" w:rsidRDefault="00CF3D10" w:rsidP="00CF3D10"/>
    <w:p w:rsidR="00CF3D10" w:rsidRDefault="00CF3D10" w:rsidP="00CF3D10">
      <w:pPr>
        <w:numPr>
          <w:ilvl w:val="0"/>
          <w:numId w:val="11"/>
        </w:numPr>
        <w:spacing w:after="0" w:line="240" w:lineRule="auto"/>
      </w:pPr>
      <w:r>
        <w:t>How does this engraving address why people move?</w:t>
      </w:r>
    </w:p>
    <w:p w:rsidR="00CF3D10" w:rsidRDefault="00CF3D10" w:rsidP="00CF3D10"/>
    <w:p w:rsidR="00CF3D10" w:rsidRDefault="00CF3D10" w:rsidP="00CF3D10">
      <w:pPr>
        <w:numPr>
          <w:ilvl w:val="0"/>
          <w:numId w:val="11"/>
        </w:numPr>
        <w:spacing w:after="0" w:line="240" w:lineRule="auto"/>
      </w:pPr>
      <w:r>
        <w:t>How do you believe this engraving affected the social/political rights of the colonists?</w:t>
      </w:r>
    </w:p>
    <w:p w:rsidR="00CF3D10" w:rsidRDefault="00CF3D10">
      <w:pPr>
        <w:rPr>
          <w:rFonts w:ascii="Times New Roman" w:hAnsi="Times New Roman" w:cs="Times New Roman"/>
          <w:b/>
          <w:sz w:val="28"/>
          <w:szCs w:val="28"/>
        </w:rPr>
      </w:pPr>
      <w:r>
        <w:rPr>
          <w:rFonts w:ascii="Times New Roman" w:hAnsi="Times New Roman" w:cs="Times New Roman"/>
          <w:b/>
          <w:sz w:val="28"/>
          <w:szCs w:val="28"/>
        </w:rPr>
        <w:br w:type="page"/>
      </w:r>
    </w:p>
    <w:p w:rsidR="00CF3D10" w:rsidRDefault="00CF3D10" w:rsidP="00CF3D10">
      <w:r>
        <w:lastRenderedPageBreak/>
        <w:t>Teacher Information for Sebastian Brandt Letter</w:t>
      </w:r>
    </w:p>
    <w:p w:rsidR="00CF3D10" w:rsidRDefault="00CF3D10" w:rsidP="00CF3D10"/>
    <w:p w:rsidR="00CF3D10" w:rsidRDefault="00CF3D10" w:rsidP="00CF3D10">
      <w:pPr>
        <w:rPr>
          <w:rFonts w:ascii="Arial" w:hAnsi="Arial" w:cs="Arial"/>
          <w:color w:val="666666"/>
          <w:szCs w:val="15"/>
          <w:lang w:val="en"/>
        </w:rPr>
      </w:pPr>
      <w:r>
        <w:rPr>
          <w:rStyle w:val="label11"/>
          <w:rFonts w:ascii="Arial" w:hAnsi="Arial" w:cs="Arial"/>
          <w:color w:val="666666"/>
          <w:szCs w:val="15"/>
          <w:lang w:val="en"/>
        </w:rPr>
        <w:t>Summary of Content:</w:t>
      </w:r>
      <w:r>
        <w:rPr>
          <w:rFonts w:ascii="Arial" w:hAnsi="Arial" w:cs="Arial"/>
          <w:color w:val="666666"/>
          <w:szCs w:val="15"/>
          <w:lang w:val="en"/>
        </w:rPr>
        <w:t xml:space="preserve"> Requests having the London Company send him supplies. Requests his nephew (the son of Phillip Brandt) be sent to Virginia from Derbyshire. Mentions Admiral of the Jamestown District John Pountis. Written in Elizabethan secretarial hand. Docket, in another hand, reads: ”Sebastian Brands letter to Mr. Hojener 13 January }1622/1 That ther is Mynes of Gould and Silver and Copper in Virginia.” It is unclear if the date is old style or new style.</w:t>
      </w:r>
    </w:p>
    <w:p w:rsidR="00CF3D10" w:rsidRDefault="00CF3D10" w:rsidP="00CF3D10">
      <w:pPr>
        <w:rPr>
          <w:rFonts w:ascii="Arial" w:hAnsi="Arial" w:cs="Arial"/>
          <w:color w:val="666666"/>
          <w:szCs w:val="15"/>
          <w:lang w:val="en"/>
        </w:rPr>
      </w:pPr>
    </w:p>
    <w:p w:rsidR="00CF3D10" w:rsidRDefault="00CF3D10" w:rsidP="00CF3D10">
      <w:pPr>
        <w:rPr>
          <w:rFonts w:ascii="Arial" w:hAnsi="Arial" w:cs="Arial"/>
          <w:color w:val="666666"/>
          <w:szCs w:val="15"/>
          <w:lang w:val="en"/>
        </w:rPr>
      </w:pPr>
      <w:r>
        <w:rPr>
          <w:rStyle w:val="label11"/>
          <w:rFonts w:ascii="Arial" w:hAnsi="Arial" w:cs="Arial"/>
          <w:color w:val="666666"/>
          <w:szCs w:val="15"/>
          <w:lang w:val="en"/>
        </w:rPr>
        <w:t>Background Information:</w:t>
      </w:r>
      <w:r>
        <w:rPr>
          <w:rFonts w:ascii="Arial" w:hAnsi="Arial" w:cs="Arial"/>
          <w:color w:val="666666"/>
          <w:szCs w:val="15"/>
          <w:lang w:val="en"/>
        </w:rPr>
        <w:t xml:space="preserve"> Early Virginia was a death trap. Of the first 3000 immigrants, all but 600 were dead within a few years of arrival. Virginia was a society in which life was short, diseases ran rampant, and parentless children and multiple marriages were the norm. , In sharp contrast to New England, which was settled mainly by families, most of the settlers of Virginia and neighboring Maryland were single men bound in servitude. Before the colonies turned decisively to slavery in the late seventeenth century, planters relied on white indentured servants from England, Ireland, and Scotland. They wanted men, not women. During the early and mid-seventeenth century, as many as four men arrived for every woman. , Why did large numbers of people come to such an unhealthful region? To raise tobacco, which had been introduced into England in the late sixteenth century. Like a number of other consumer products introduced during the early modern era--like tea, coffee, and chocolate--tobacco was related to the development of new work patterns and new forms of sociability. Tobacco appeared to relieve boredom and stress and to enhance peoples’ ability to concentrate over prolonged periods of time. Tobacco production required a large labor force, which initially consisted primarily of white indentured servants, who received transportation to Virginia in exchange for a four to seven-year term of service. , In one of the earliest surviving letters from colonial Virginia, Sebastian Brandt (fl. 1600-1625?), an early settler, casually describes the extent of mortality in the colony. He also shows that the search for precious metals persisted even after the colonists had begun to raise tobacco. ”My brother and my wife are dead” Sebastian Brandt’s origins are obscure. His name does not appear in any of the regularly consulted records of Virginia - he never served on any juries and was never an official of any kind. It is possible that he was of the Brandt family of shipbuilders of Topsham in Devonshire, England. It seems that Brandt was lured to Virginia by exaggerated reports of the gold and silver to be found there and that he spent at least a year there because of the references to his wife and brother, but no more than a year because of his comment about his illness. It is also possible that he could have arrived in 1619 when 1,200 settlers arrived at Jamestown. He could have died from this illness or he could have returned to England once he realized there was no gold. The reference to ”Mr. Pontes” was to John Pountis (also spelled Powntis and Powntes) who was the Admiral of the Jamestown district. Pountis would have been responsible for receiving goods from England.</w:t>
      </w:r>
    </w:p>
    <w:p w:rsidR="00CF3D10" w:rsidRDefault="00CF3D10">
      <w:pPr>
        <w:rPr>
          <w:rFonts w:ascii="Times New Roman" w:hAnsi="Times New Roman" w:cs="Times New Roman"/>
          <w:b/>
          <w:sz w:val="28"/>
          <w:szCs w:val="28"/>
        </w:rPr>
      </w:pPr>
      <w:r>
        <w:rPr>
          <w:rFonts w:ascii="Times New Roman" w:hAnsi="Times New Roman" w:cs="Times New Roman"/>
          <w:b/>
          <w:sz w:val="28"/>
          <w:szCs w:val="28"/>
        </w:rPr>
        <w:br w:type="page"/>
      </w:r>
    </w:p>
    <w:p w:rsidR="002F2D87" w:rsidRDefault="002F2D87">
      <w:pPr>
        <w:rPr>
          <w:rFonts w:ascii="Times New Roman" w:hAnsi="Times New Roman" w:cs="Times New Roman"/>
          <w:b/>
          <w:sz w:val="28"/>
          <w:szCs w:val="28"/>
        </w:rPr>
      </w:pPr>
    </w:p>
    <w:p w:rsidR="00CF3D10" w:rsidRPr="002F2D87" w:rsidRDefault="002F2D87">
      <w:pPr>
        <w:rPr>
          <w:rFonts w:ascii="Times New Roman" w:hAnsi="Times New Roman" w:cs="Times New Roman"/>
          <w:b/>
          <w:i/>
          <w:sz w:val="28"/>
          <w:szCs w:val="28"/>
        </w:rPr>
      </w:pPr>
      <w:r w:rsidRPr="002F2D87">
        <w:rPr>
          <w:i/>
          <w:noProof/>
          <w:sz w:val="28"/>
        </w:rPr>
        <w:drawing>
          <wp:anchor distT="0" distB="0" distL="114300" distR="114300" simplePos="0" relativeHeight="251692032" behindDoc="0" locked="0" layoutInCell="1" allowOverlap="1" wp14:anchorId="21553A01" wp14:editId="5D9EF487">
            <wp:simplePos x="0" y="0"/>
            <wp:positionH relativeFrom="column">
              <wp:posOffset>635</wp:posOffset>
            </wp:positionH>
            <wp:positionV relativeFrom="paragraph">
              <wp:posOffset>645795</wp:posOffset>
            </wp:positionV>
            <wp:extent cx="6494145" cy="6519545"/>
            <wp:effectExtent l="0" t="0" r="190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066F5.tmp"/>
                    <pic:cNvPicPr/>
                  </pic:nvPicPr>
                  <pic:blipFill>
                    <a:blip r:embed="rId39">
                      <a:extLst>
                        <a:ext uri="{28A0092B-C50C-407E-A947-70E740481C1C}">
                          <a14:useLocalDpi xmlns:a14="http://schemas.microsoft.com/office/drawing/2010/main" val="0"/>
                        </a:ext>
                      </a:extLst>
                    </a:blip>
                    <a:stretch>
                      <a:fillRect/>
                    </a:stretch>
                  </pic:blipFill>
                  <pic:spPr>
                    <a:xfrm>
                      <a:off x="0" y="0"/>
                      <a:ext cx="6494145" cy="6519545"/>
                    </a:xfrm>
                    <a:prstGeom prst="rect">
                      <a:avLst/>
                    </a:prstGeom>
                  </pic:spPr>
                </pic:pic>
              </a:graphicData>
            </a:graphic>
            <wp14:sizeRelH relativeFrom="page">
              <wp14:pctWidth>0</wp14:pctWidth>
            </wp14:sizeRelH>
            <wp14:sizeRelV relativeFrom="page">
              <wp14:pctHeight>0</wp14:pctHeight>
            </wp14:sizeRelV>
          </wp:anchor>
        </w:drawing>
      </w:r>
      <w:r w:rsidRPr="002F2D87">
        <w:rPr>
          <w:rFonts w:ascii="Times New Roman" w:hAnsi="Times New Roman" w:cs="Times New Roman"/>
          <w:b/>
          <w:i/>
          <w:sz w:val="28"/>
          <w:szCs w:val="28"/>
        </w:rPr>
        <w:t>Letter from Seastian Brandt to Henry Hovener (1622)</w:t>
      </w:r>
    </w:p>
    <w:p w:rsidR="002F2D87" w:rsidRDefault="002F2D87" w:rsidP="00CF3D10"/>
    <w:p w:rsidR="002F2D87" w:rsidRDefault="002F2D87">
      <w:r>
        <w:br w:type="page"/>
      </w:r>
    </w:p>
    <w:p w:rsidR="00CF3D10" w:rsidRDefault="00CF3D10" w:rsidP="00CF3D10">
      <w:r>
        <w:lastRenderedPageBreak/>
        <w:t>Name: _________________________</w:t>
      </w:r>
    </w:p>
    <w:p w:rsidR="00CF3D10" w:rsidRDefault="00CF3D10" w:rsidP="00CF3D10"/>
    <w:p w:rsidR="00CF3D10" w:rsidRDefault="00CF3D10" w:rsidP="00CF3D10">
      <w:pPr>
        <w:jc w:val="center"/>
      </w:pPr>
      <w:r>
        <w:t>Primary Source Analysis Worksheet</w:t>
      </w:r>
    </w:p>
    <w:p w:rsidR="00CF3D10" w:rsidRDefault="00CF3D10" w:rsidP="00CF3D10"/>
    <w:p w:rsidR="00CF3D10" w:rsidRDefault="00CF3D10" w:rsidP="00CF3D10">
      <w:r>
        <w:t>Document Title: ________________________________________________________________</w:t>
      </w:r>
    </w:p>
    <w:p w:rsidR="00CF3D10" w:rsidRDefault="00CF3D10" w:rsidP="00CF3D10"/>
    <w:p w:rsidR="00CF3D10" w:rsidRDefault="00CF3D10" w:rsidP="00CF3D10">
      <w:r>
        <w:t>Type of Document (Check One):</w:t>
      </w:r>
    </w:p>
    <w:p w:rsidR="00CF3D10" w:rsidRDefault="00CF3D10" w:rsidP="00CF3D10"/>
    <w:p w:rsidR="00CF3D10" w:rsidRDefault="00CF3D10" w:rsidP="00CF3D10">
      <w:r>
        <w:t>____Newspaper</w:t>
      </w:r>
      <w:r>
        <w:tab/>
      </w:r>
      <w:r>
        <w:tab/>
      </w:r>
      <w:r>
        <w:tab/>
        <w:t>____Map</w:t>
      </w:r>
      <w:r>
        <w:tab/>
      </w:r>
      <w:r>
        <w:tab/>
      </w:r>
      <w:r>
        <w:tab/>
        <w:t>____Advertisement</w:t>
      </w:r>
    </w:p>
    <w:p w:rsidR="00CF3D10" w:rsidRDefault="00CF3D10" w:rsidP="00CF3D10"/>
    <w:p w:rsidR="00CF3D10" w:rsidRDefault="00CF3D10" w:rsidP="00CF3D10">
      <w:r>
        <w:t>____Letter</w:t>
      </w:r>
      <w:r>
        <w:tab/>
      </w:r>
      <w:r>
        <w:tab/>
      </w:r>
      <w:r>
        <w:tab/>
        <w:t>____Congressional Record</w:t>
      </w:r>
      <w:r>
        <w:tab/>
        <w:t>____Telegram</w:t>
      </w:r>
    </w:p>
    <w:p w:rsidR="00CF3D10" w:rsidRDefault="00CF3D10" w:rsidP="00CF3D10"/>
    <w:p w:rsidR="00CF3D10" w:rsidRDefault="00CF3D10" w:rsidP="00CF3D10">
      <w:r>
        <w:t>____Speech</w:t>
      </w:r>
      <w:r>
        <w:tab/>
      </w:r>
      <w:r>
        <w:tab/>
      </w:r>
      <w:r>
        <w:tab/>
        <w:t>____Press Release</w:t>
      </w:r>
      <w:r>
        <w:tab/>
      </w:r>
      <w:r>
        <w:tab/>
        <w:t>____Census Report</w:t>
      </w:r>
    </w:p>
    <w:p w:rsidR="00CF3D10" w:rsidRDefault="00CF3D10" w:rsidP="00CF3D10"/>
    <w:p w:rsidR="00CF3D10" w:rsidRDefault="00CF3D10" w:rsidP="00CF3D10">
      <w:r>
        <w:t>____Book</w:t>
      </w:r>
      <w:r>
        <w:tab/>
      </w:r>
      <w:r>
        <w:tab/>
      </w:r>
      <w:r>
        <w:tab/>
        <w:t>____Report</w:t>
      </w:r>
      <w:r>
        <w:tab/>
      </w:r>
      <w:r>
        <w:tab/>
      </w:r>
      <w:r>
        <w:tab/>
        <w:t>____Other</w:t>
      </w:r>
    </w:p>
    <w:p w:rsidR="00CF3D10" w:rsidRDefault="00CF3D10" w:rsidP="00CF3D10"/>
    <w:p w:rsidR="00CF3D10" w:rsidRDefault="00CF3D10" w:rsidP="00CF3D10">
      <w:r>
        <w:t>Date of Document: _________________________________________</w:t>
      </w:r>
    </w:p>
    <w:p w:rsidR="00CF3D10" w:rsidRDefault="00CF3D10" w:rsidP="00CF3D10"/>
    <w:p w:rsidR="00CF3D10" w:rsidRDefault="00CF3D10" w:rsidP="00CF3D10">
      <w:r>
        <w:t>Author or Creator of the Document: _________________________________________________</w:t>
      </w:r>
    </w:p>
    <w:p w:rsidR="00CF3D10" w:rsidRDefault="00CF3D10" w:rsidP="00CF3D10"/>
    <w:p w:rsidR="00CF3D10" w:rsidRDefault="00CF3D10" w:rsidP="00CF3D10">
      <w:r>
        <w:t>Background of Author: (position, nationality, gender, occupation, social class, religion, etc.)</w:t>
      </w:r>
    </w:p>
    <w:p w:rsidR="00CF3D10" w:rsidRDefault="00CF3D10" w:rsidP="00CF3D10"/>
    <w:p w:rsidR="00CF3D10" w:rsidRDefault="00CF3D10" w:rsidP="00CF3D10"/>
    <w:p w:rsidR="00CF3D10" w:rsidRDefault="00CF3D10" w:rsidP="00CF3D10">
      <w:r>
        <w:t>For what audience was the document written?</w:t>
      </w:r>
    </w:p>
    <w:p w:rsidR="00CF3D10" w:rsidRDefault="00CF3D10" w:rsidP="00CF3D10"/>
    <w:p w:rsidR="00CF3D10" w:rsidRDefault="00CF3D10" w:rsidP="00CF3D10"/>
    <w:p w:rsidR="001620A7" w:rsidRDefault="001620A7" w:rsidP="00CF3D10"/>
    <w:p w:rsidR="001620A7" w:rsidRDefault="001620A7" w:rsidP="00CF3D10"/>
    <w:p w:rsidR="00CF3D10" w:rsidRDefault="00CF3D10" w:rsidP="00CF3D10">
      <w:r>
        <w:lastRenderedPageBreak/>
        <w:t>Document Information:</w:t>
      </w:r>
    </w:p>
    <w:p w:rsidR="00CF3D10" w:rsidRDefault="00CF3D10" w:rsidP="00CF3D10">
      <w:pPr>
        <w:rPr>
          <w:sz w:val="20"/>
        </w:rPr>
      </w:pPr>
      <w:r>
        <w:rPr>
          <w:sz w:val="20"/>
        </w:rPr>
        <w:t xml:space="preserve">In your </w:t>
      </w:r>
      <w:r>
        <w:rPr>
          <w:sz w:val="20"/>
          <w:u w:val="single"/>
        </w:rPr>
        <w:t>own</w:t>
      </w:r>
      <w:r>
        <w:rPr>
          <w:sz w:val="20"/>
        </w:rPr>
        <w:t xml:space="preserve"> words, list 3 </w:t>
      </w:r>
      <w:r>
        <w:rPr>
          <w:sz w:val="20"/>
          <w:u w:val="single"/>
        </w:rPr>
        <w:t>main</w:t>
      </w:r>
      <w:r>
        <w:rPr>
          <w:sz w:val="20"/>
        </w:rPr>
        <w:t xml:space="preserve"> </w:t>
      </w:r>
      <w:r>
        <w:rPr>
          <w:sz w:val="20"/>
          <w:u w:val="single"/>
        </w:rPr>
        <w:t>ideas</w:t>
      </w:r>
      <w:r>
        <w:rPr>
          <w:sz w:val="20"/>
        </w:rPr>
        <w:t xml:space="preserve"> from the document. Cite a </w:t>
      </w:r>
      <w:r>
        <w:rPr>
          <w:sz w:val="20"/>
          <w:u w:val="single"/>
        </w:rPr>
        <w:t>quote</w:t>
      </w:r>
      <w:r>
        <w:rPr>
          <w:sz w:val="20"/>
        </w:rPr>
        <w:t xml:space="preserve"> from the document that </w:t>
      </w:r>
      <w:r>
        <w:rPr>
          <w:sz w:val="20"/>
          <w:u w:val="single"/>
        </w:rPr>
        <w:t>illustrates</w:t>
      </w:r>
      <w:r>
        <w:rPr>
          <w:sz w:val="20"/>
        </w:rPr>
        <w:t xml:space="preserve"> </w:t>
      </w:r>
      <w:r>
        <w:rPr>
          <w:sz w:val="20"/>
          <w:u w:val="single"/>
        </w:rPr>
        <w:t>each</w:t>
      </w:r>
      <w:r>
        <w:rPr>
          <w:sz w:val="20"/>
        </w:rPr>
        <w:t xml:space="preserve"> main idea.</w:t>
      </w:r>
    </w:p>
    <w:p w:rsidR="00CF3D10" w:rsidRDefault="00CF3D10" w:rsidP="00CF3D10">
      <w:pPr>
        <w:rPr>
          <w:sz w:val="20"/>
        </w:rPr>
      </w:pPr>
    </w:p>
    <w:p w:rsidR="00CF3D10" w:rsidRDefault="00CF3D10" w:rsidP="00CF3D10">
      <w:pPr>
        <w:numPr>
          <w:ilvl w:val="0"/>
          <w:numId w:val="12"/>
        </w:numPr>
        <w:spacing w:after="0" w:line="240" w:lineRule="auto"/>
      </w:pPr>
      <w:r>
        <w:t xml:space="preserve">                                                                 </w:t>
      </w:r>
    </w:p>
    <w:p w:rsidR="00CF3D10" w:rsidRDefault="00CF3D10" w:rsidP="00CF3D10">
      <w:pPr>
        <w:ind w:left="360"/>
      </w:pPr>
    </w:p>
    <w:p w:rsidR="00CF3D10" w:rsidRDefault="00CF3D10" w:rsidP="00CF3D10">
      <w:pPr>
        <w:ind w:left="360"/>
      </w:pPr>
    </w:p>
    <w:p w:rsidR="00CF3D10" w:rsidRDefault="00CF3D10" w:rsidP="00CF3D10">
      <w:pPr>
        <w:ind w:left="360"/>
      </w:pPr>
    </w:p>
    <w:p w:rsidR="00CF3D10" w:rsidRDefault="00CF3D10" w:rsidP="00CF3D10">
      <w:pPr>
        <w:numPr>
          <w:ilvl w:val="0"/>
          <w:numId w:val="12"/>
        </w:numPr>
        <w:spacing w:after="0" w:line="240" w:lineRule="auto"/>
      </w:pPr>
      <w:r>
        <w:t xml:space="preserve">                                     </w:t>
      </w:r>
    </w:p>
    <w:p w:rsidR="00CF3D10" w:rsidRDefault="00CF3D10" w:rsidP="00CF3D10">
      <w:pPr>
        <w:ind w:left="360"/>
      </w:pPr>
    </w:p>
    <w:p w:rsidR="00CF3D10" w:rsidRDefault="00CF3D10" w:rsidP="00CF3D10">
      <w:pPr>
        <w:ind w:left="360"/>
      </w:pPr>
    </w:p>
    <w:p w:rsidR="00CF3D10" w:rsidRDefault="00CF3D10" w:rsidP="00CF3D10">
      <w:pPr>
        <w:ind w:left="360"/>
      </w:pPr>
    </w:p>
    <w:p w:rsidR="00CF3D10" w:rsidRDefault="00CF3D10" w:rsidP="00CF3D10">
      <w:pPr>
        <w:numPr>
          <w:ilvl w:val="0"/>
          <w:numId w:val="12"/>
        </w:numPr>
        <w:spacing w:after="0" w:line="240" w:lineRule="auto"/>
      </w:pPr>
      <w:r>
        <w:t xml:space="preserve">                         </w:t>
      </w:r>
    </w:p>
    <w:p w:rsidR="00CF3D10" w:rsidRDefault="00CF3D10" w:rsidP="00CF3D10"/>
    <w:p w:rsidR="00CF3D10" w:rsidRDefault="00CF3D10" w:rsidP="00CF3D10"/>
    <w:p w:rsidR="00CF3D10" w:rsidRDefault="00CF3D10" w:rsidP="00CF3D10"/>
    <w:p w:rsidR="00CF3D10" w:rsidRDefault="00CF3D10" w:rsidP="00CF3D10">
      <w:pPr>
        <w:rPr>
          <w:sz w:val="20"/>
        </w:rPr>
      </w:pPr>
      <w:r>
        <w:rPr>
          <w:sz w:val="20"/>
        </w:rPr>
        <w:t>Why was the document written?</w:t>
      </w:r>
    </w:p>
    <w:p w:rsidR="00CF3D10" w:rsidRDefault="00CF3D10" w:rsidP="00CF3D10">
      <w:pPr>
        <w:rPr>
          <w:sz w:val="20"/>
        </w:rPr>
      </w:pPr>
    </w:p>
    <w:p w:rsidR="00CF3D10" w:rsidRDefault="00CF3D10" w:rsidP="00CF3D10">
      <w:pPr>
        <w:rPr>
          <w:sz w:val="20"/>
        </w:rPr>
      </w:pPr>
    </w:p>
    <w:p w:rsidR="00CF3D10" w:rsidRDefault="00CF3D10" w:rsidP="00CF3D10">
      <w:pPr>
        <w:rPr>
          <w:sz w:val="20"/>
        </w:rPr>
      </w:pPr>
    </w:p>
    <w:p w:rsidR="00CF3D10" w:rsidRDefault="00CF3D10" w:rsidP="00CF3D10">
      <w:pPr>
        <w:rPr>
          <w:sz w:val="20"/>
        </w:rPr>
      </w:pPr>
    </w:p>
    <w:p w:rsidR="00CF3D10" w:rsidRDefault="00CF3D10" w:rsidP="00CF3D10">
      <w:pPr>
        <w:rPr>
          <w:sz w:val="20"/>
        </w:rPr>
      </w:pPr>
    </w:p>
    <w:p w:rsidR="00CF3D10" w:rsidRDefault="00CF3D10" w:rsidP="00CF3D10">
      <w:pPr>
        <w:rPr>
          <w:sz w:val="20"/>
        </w:rPr>
      </w:pPr>
    </w:p>
    <w:p w:rsidR="00CF3D10" w:rsidRDefault="00CF3D10" w:rsidP="00CF3D10">
      <w:pPr>
        <w:rPr>
          <w:sz w:val="20"/>
        </w:rPr>
      </w:pPr>
    </w:p>
    <w:p w:rsidR="00CF3D10" w:rsidRDefault="00CF3D10" w:rsidP="00CF3D10">
      <w:pPr>
        <w:rPr>
          <w:sz w:val="20"/>
        </w:rPr>
      </w:pPr>
    </w:p>
    <w:p w:rsidR="00CF3D10" w:rsidRDefault="00CF3D10" w:rsidP="00CF3D10">
      <w:pPr>
        <w:rPr>
          <w:sz w:val="20"/>
        </w:rPr>
      </w:pPr>
    </w:p>
    <w:p w:rsidR="00CF3D10" w:rsidRDefault="00CF3D10" w:rsidP="00CF3D10">
      <w:pPr>
        <w:rPr>
          <w:sz w:val="20"/>
        </w:rPr>
      </w:pPr>
      <w:r>
        <w:rPr>
          <w:sz w:val="20"/>
        </w:rPr>
        <w:t>List 3 things the document informs the reader about life in the nation/region at the time it was written.</w:t>
      </w:r>
    </w:p>
    <w:p w:rsidR="00CF3D10" w:rsidRDefault="00CF3D10" w:rsidP="00CF3D10">
      <w:pPr>
        <w:rPr>
          <w:sz w:val="20"/>
        </w:rPr>
      </w:pPr>
    </w:p>
    <w:p w:rsidR="00CF3D10" w:rsidRDefault="00CF3D10" w:rsidP="00CF3D10">
      <w:pPr>
        <w:ind w:left="360"/>
      </w:pPr>
      <w:r>
        <w:t xml:space="preserve">1.      </w:t>
      </w:r>
    </w:p>
    <w:p w:rsidR="00CF3D10" w:rsidRDefault="00CF3D10" w:rsidP="00CF3D10">
      <w:pPr>
        <w:ind w:left="360"/>
      </w:pPr>
    </w:p>
    <w:p w:rsidR="00CF3D10" w:rsidRDefault="00CF3D10" w:rsidP="00CF3D10">
      <w:pPr>
        <w:ind w:left="360"/>
      </w:pPr>
    </w:p>
    <w:p w:rsidR="00CF3D10" w:rsidRDefault="00CF3D10" w:rsidP="00CF3D10">
      <w:pPr>
        <w:ind w:left="360"/>
      </w:pPr>
    </w:p>
    <w:p w:rsidR="00CF3D10" w:rsidRDefault="00CF3D10" w:rsidP="00CF3D10">
      <w:pPr>
        <w:ind w:left="360"/>
      </w:pPr>
      <w:r>
        <w:t>2.</w:t>
      </w:r>
    </w:p>
    <w:p w:rsidR="00CF3D10" w:rsidRDefault="00CF3D10" w:rsidP="00CF3D10">
      <w:pPr>
        <w:ind w:left="360"/>
      </w:pPr>
    </w:p>
    <w:p w:rsidR="00CF3D10" w:rsidRDefault="00CF3D10" w:rsidP="00CF3D10">
      <w:pPr>
        <w:ind w:left="360"/>
      </w:pPr>
    </w:p>
    <w:p w:rsidR="00CF3D10" w:rsidRDefault="00CF3D10" w:rsidP="00CF3D10">
      <w:pPr>
        <w:ind w:left="360"/>
      </w:pPr>
    </w:p>
    <w:p w:rsidR="00CF3D10" w:rsidRDefault="00CF3D10" w:rsidP="00CF3D10">
      <w:pPr>
        <w:ind w:left="360"/>
      </w:pPr>
      <w:r>
        <w:t>3.</w:t>
      </w:r>
    </w:p>
    <w:p w:rsidR="00CF3D10" w:rsidRDefault="00CF3D10" w:rsidP="00CF3D10"/>
    <w:p w:rsidR="00CF3D10" w:rsidRDefault="00CF3D10" w:rsidP="00CF3D10"/>
    <w:p w:rsidR="00CF3D10" w:rsidRDefault="00CF3D10" w:rsidP="00CF3D10"/>
    <w:p w:rsidR="00CF3D10" w:rsidRDefault="00CF3D10" w:rsidP="00CF3D10">
      <w:r>
        <w:t>Is the document a credible source of information?  Explain.</w:t>
      </w:r>
    </w:p>
    <w:p w:rsidR="00CF3D10" w:rsidRDefault="00CF3D10" w:rsidP="00CF3D10"/>
    <w:p w:rsidR="00CF3D10" w:rsidRDefault="00CF3D10" w:rsidP="00CF3D10"/>
    <w:p w:rsidR="00CF3D10" w:rsidRDefault="00CF3D10" w:rsidP="00CF3D10"/>
    <w:p w:rsidR="00CF3D10" w:rsidRDefault="00CF3D10" w:rsidP="00CF3D10"/>
    <w:p w:rsidR="00CF3D10" w:rsidRDefault="00CF3D10" w:rsidP="00CF3D10">
      <w:r>
        <w:t>Name the most memorable or powerful quote from the document. Why were these words chosen?</w:t>
      </w:r>
    </w:p>
    <w:p w:rsidR="00CF3D10" w:rsidRDefault="00CF3D10" w:rsidP="00CF3D10"/>
    <w:p w:rsidR="00CF3D10" w:rsidRDefault="00CF3D10" w:rsidP="00CF3D10"/>
    <w:p w:rsidR="00CF3D10" w:rsidRDefault="00CF3D10" w:rsidP="00CF3D10"/>
    <w:p w:rsidR="00CF3D10" w:rsidRDefault="00CF3D10" w:rsidP="00CF3D10"/>
    <w:p w:rsidR="00CF3D10" w:rsidRDefault="00CF3D10" w:rsidP="00CF3D10"/>
    <w:p w:rsidR="00CF3D10" w:rsidRDefault="00CF3D10" w:rsidP="00CF3D10">
      <w:r>
        <w:t>How does this letter address why people move?</w:t>
      </w:r>
    </w:p>
    <w:p w:rsidR="00CF3D10" w:rsidRDefault="00CF3D10" w:rsidP="00CF3D10"/>
    <w:p w:rsidR="00CF3D10" w:rsidRDefault="00CF3D10" w:rsidP="00CF3D10"/>
    <w:p w:rsidR="00CF3D10" w:rsidRDefault="00CF3D10" w:rsidP="00CF3D10"/>
    <w:p w:rsidR="00CF3D10" w:rsidRDefault="00CF3D10" w:rsidP="00CF3D10"/>
    <w:p w:rsidR="00CF3D10" w:rsidRDefault="00CF3D10" w:rsidP="00CF3D10">
      <w:r>
        <w:t xml:space="preserve">How does this letter affect the social/political rights of the colonists?         </w:t>
      </w:r>
    </w:p>
    <w:p w:rsidR="00CF3D10" w:rsidRDefault="00CF3D10" w:rsidP="00CF3D10"/>
    <w:p w:rsidR="00CF3D10" w:rsidRDefault="00CF3D10">
      <w:pPr>
        <w:rPr>
          <w:rFonts w:ascii="Times New Roman" w:hAnsi="Times New Roman" w:cs="Times New Roman"/>
          <w:b/>
          <w:sz w:val="28"/>
          <w:szCs w:val="28"/>
        </w:rPr>
      </w:pPr>
      <w:r>
        <w:rPr>
          <w:rFonts w:ascii="Times New Roman" w:hAnsi="Times New Roman" w:cs="Times New Roman"/>
          <w:b/>
          <w:sz w:val="28"/>
          <w:szCs w:val="28"/>
        </w:rPr>
        <w:br w:type="page"/>
      </w:r>
    </w:p>
    <w:p w:rsidR="0063726B" w:rsidRPr="00A26637" w:rsidRDefault="00CF3D10" w:rsidP="0063726B">
      <w:pPr>
        <w:jc w:val="center"/>
        <w:rPr>
          <w:rFonts w:ascii="Times New Roman" w:hAnsi="Times New Roman" w:cs="Times New Roman"/>
          <w:sz w:val="28"/>
          <w:szCs w:val="28"/>
        </w:rPr>
      </w:pPr>
      <w:r>
        <w:rPr>
          <w:rFonts w:ascii="Times New Roman" w:hAnsi="Times New Roman" w:cs="Times New Roman"/>
          <w:b/>
          <w:sz w:val="28"/>
          <w:szCs w:val="28"/>
        </w:rPr>
        <w:lastRenderedPageBreak/>
        <w:t>L</w:t>
      </w:r>
      <w:r w:rsidR="0063726B" w:rsidRPr="00A26637">
        <w:rPr>
          <w:rFonts w:ascii="Times New Roman" w:hAnsi="Times New Roman" w:cs="Times New Roman"/>
          <w:b/>
          <w:sz w:val="28"/>
          <w:szCs w:val="28"/>
        </w:rPr>
        <w:t>esson 6:</w:t>
      </w:r>
      <w:r w:rsidR="0063726B" w:rsidRPr="00A26637">
        <w:rPr>
          <w:rFonts w:ascii="Times New Roman" w:hAnsi="Times New Roman" w:cs="Times New Roman"/>
          <w:sz w:val="28"/>
          <w:szCs w:val="28"/>
        </w:rPr>
        <w:t xml:space="preserve"> Informational Writing Piece</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Essential Understandings and Skills of Lesson:</w:t>
      </w:r>
      <w:r w:rsidRPr="00751176">
        <w:rPr>
          <w:rFonts w:ascii="Times New Roman" w:hAnsi="Times New Roman" w:cs="Times New Roman"/>
          <w:sz w:val="24"/>
          <w:szCs w:val="24"/>
        </w:rPr>
        <w:t xml:space="preserve"> Students will use all information they have gathered so far to write a 5 paragraph paper using the </w:t>
      </w:r>
      <w:r w:rsidR="001620A7">
        <w:rPr>
          <w:rFonts w:ascii="Times New Roman" w:hAnsi="Times New Roman" w:cs="Times New Roman"/>
          <w:sz w:val="24"/>
          <w:szCs w:val="24"/>
        </w:rPr>
        <w:t>informational</w:t>
      </w:r>
      <w:r w:rsidRPr="00751176">
        <w:rPr>
          <w:rFonts w:ascii="Times New Roman" w:hAnsi="Times New Roman" w:cs="Times New Roman"/>
          <w:sz w:val="24"/>
          <w:szCs w:val="24"/>
        </w:rPr>
        <w:t xml:space="preserve"> rubric on the following: “What factors led the English to colonize in North America?” </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 xml:space="preserve">Rationale </w:t>
      </w:r>
      <w:r w:rsidRPr="00751176">
        <w:rPr>
          <w:rFonts w:ascii="Times New Roman" w:hAnsi="Times New Roman" w:cs="Times New Roman"/>
          <w:sz w:val="24"/>
          <w:szCs w:val="24"/>
        </w:rPr>
        <w:t xml:space="preserve"> Write informative text to convey complex ideas and information clearly and accurately through the effective selection, organization, and analysis of content. Produce clear and coherent writing in which the development, organization, and style are appropriate to task. Develop and strengthen writing as needed by planning, revising, editing, rewriting, or trying a new approach. Draw evidence from informational texts to support analysis and reflection.</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Student Objectives:</w:t>
      </w:r>
      <w:r w:rsidRPr="00751176">
        <w:rPr>
          <w:rFonts w:ascii="Times New Roman" w:hAnsi="Times New Roman" w:cs="Times New Roman"/>
          <w:sz w:val="24"/>
          <w:szCs w:val="24"/>
        </w:rPr>
        <w:t xml:space="preserve">  Student will create a 5 paragraph essay citing evidence from multiple sources they have been provided that answers the following question, “What factors led the English to colonize in North America?” Students will take the essay through the entire writing process using the </w:t>
      </w:r>
      <w:r w:rsidR="001620A7">
        <w:rPr>
          <w:rFonts w:ascii="Times New Roman" w:hAnsi="Times New Roman" w:cs="Times New Roman"/>
          <w:sz w:val="24"/>
          <w:szCs w:val="24"/>
        </w:rPr>
        <w:t>informational</w:t>
      </w:r>
      <w:r w:rsidRPr="00751176">
        <w:rPr>
          <w:rFonts w:ascii="Times New Roman" w:hAnsi="Times New Roman" w:cs="Times New Roman"/>
          <w:sz w:val="24"/>
          <w:szCs w:val="24"/>
        </w:rPr>
        <w:t xml:space="preserve"> rubric.</w:t>
      </w:r>
    </w:p>
    <w:p w:rsidR="001620A7"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Materials:</w:t>
      </w:r>
      <w:r w:rsidRPr="00751176">
        <w:rPr>
          <w:rFonts w:ascii="Times New Roman" w:hAnsi="Times New Roman" w:cs="Times New Roman"/>
          <w:sz w:val="24"/>
          <w:szCs w:val="24"/>
        </w:rPr>
        <w:t xml:space="preserve"> Multiple sources students have gathered from previous lessons and future lessons, paper, pencil, two different colored pens (used for revising and editing), informati</w:t>
      </w:r>
      <w:r w:rsidR="001620A7">
        <w:rPr>
          <w:rFonts w:ascii="Times New Roman" w:hAnsi="Times New Roman" w:cs="Times New Roman"/>
          <w:sz w:val="24"/>
          <w:szCs w:val="24"/>
        </w:rPr>
        <w:t>ve</w:t>
      </w:r>
      <w:r w:rsidRPr="00751176">
        <w:rPr>
          <w:rFonts w:ascii="Times New Roman" w:hAnsi="Times New Roman" w:cs="Times New Roman"/>
          <w:sz w:val="24"/>
          <w:szCs w:val="24"/>
        </w:rPr>
        <w:t xml:space="preserve"> rubric </w:t>
      </w:r>
    </w:p>
    <w:p w:rsidR="0063726B" w:rsidRPr="00751176" w:rsidRDefault="0063726B" w:rsidP="0063726B">
      <w:pPr>
        <w:rPr>
          <w:rFonts w:ascii="Times New Roman" w:hAnsi="Times New Roman" w:cs="Times New Roman"/>
          <w:b/>
          <w:sz w:val="24"/>
          <w:szCs w:val="24"/>
        </w:rPr>
      </w:pPr>
      <w:r w:rsidRPr="00751176">
        <w:rPr>
          <w:rFonts w:ascii="Times New Roman" w:hAnsi="Times New Roman" w:cs="Times New Roman"/>
          <w:b/>
          <w:sz w:val="24"/>
          <w:szCs w:val="24"/>
        </w:rPr>
        <w:t>Lesson Plan Outline:</w:t>
      </w:r>
    </w:p>
    <w:tbl>
      <w:tblPr>
        <w:tblStyle w:val="TableGrid"/>
        <w:tblW w:w="5245" w:type="pct"/>
        <w:tblInd w:w="-252" w:type="dxa"/>
        <w:tblLook w:val="04A0" w:firstRow="1" w:lastRow="0" w:firstColumn="1" w:lastColumn="0" w:noHBand="0" w:noVBand="1"/>
      </w:tblPr>
      <w:tblGrid>
        <w:gridCol w:w="1670"/>
        <w:gridCol w:w="3684"/>
        <w:gridCol w:w="3684"/>
        <w:gridCol w:w="1914"/>
      </w:tblGrid>
      <w:tr w:rsidR="0063726B" w:rsidRPr="00751176" w:rsidTr="00612948">
        <w:tc>
          <w:tcPr>
            <w:tcW w:w="762" w:type="pct"/>
            <w:shd w:val="clear" w:color="auto" w:fill="000000" w:themeFill="text1"/>
            <w:vAlign w:val="center"/>
          </w:tcPr>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Approximate Time</w:t>
            </w:r>
          </w:p>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(e.g. 15 mins)</w:t>
            </w:r>
          </w:p>
        </w:tc>
        <w:tc>
          <w:tcPr>
            <w:tcW w:w="1682"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is the teacher doing during this time?</w:t>
            </w:r>
          </w:p>
        </w:tc>
        <w:tc>
          <w:tcPr>
            <w:tcW w:w="1682"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are students expected to do during this time?</w:t>
            </w:r>
          </w:p>
        </w:tc>
        <w:tc>
          <w:tcPr>
            <w:tcW w:w="874"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Notes (formative assessment ideas, differentiation, adaptations, etc.)</w:t>
            </w: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p>
          <w:p w:rsidR="0063726B" w:rsidRPr="00751176" w:rsidRDefault="0063726B" w:rsidP="00612948">
            <w:pPr>
              <w:rPr>
                <w:rFonts w:ascii="Times New Roman" w:hAnsi="Times New Roman" w:cs="Times New Roman"/>
              </w:rPr>
            </w:pPr>
            <w:r w:rsidRPr="00751176">
              <w:rPr>
                <w:rFonts w:ascii="Times New Roman" w:hAnsi="Times New Roman" w:cs="Times New Roman"/>
              </w:rPr>
              <w:t>15 min</w:t>
            </w:r>
          </w:p>
        </w:tc>
        <w:tc>
          <w:tcPr>
            <w:tcW w:w="1682" w:type="pct"/>
            <w:vAlign w:val="center"/>
          </w:tcPr>
          <w:p w:rsidR="0063726B" w:rsidRPr="00751176" w:rsidRDefault="0063726B" w:rsidP="001620A7">
            <w:pPr>
              <w:rPr>
                <w:rFonts w:ascii="Times New Roman" w:hAnsi="Times New Roman" w:cs="Times New Roman"/>
              </w:rPr>
            </w:pPr>
            <w:r w:rsidRPr="00751176">
              <w:rPr>
                <w:rFonts w:ascii="Times New Roman" w:hAnsi="Times New Roman" w:cs="Times New Roman"/>
              </w:rPr>
              <w:t xml:space="preserve">Teacher has students take out any notes, answers, graphic organizers, etc. that have been created from Lessons 1-5. Teacher hands out the </w:t>
            </w:r>
            <w:r w:rsidR="001620A7">
              <w:rPr>
                <w:rFonts w:ascii="Times New Roman" w:hAnsi="Times New Roman" w:cs="Times New Roman"/>
              </w:rPr>
              <w:t>informative w</w:t>
            </w:r>
            <w:r w:rsidRPr="00751176">
              <w:rPr>
                <w:rFonts w:ascii="Times New Roman" w:hAnsi="Times New Roman" w:cs="Times New Roman"/>
              </w:rPr>
              <w:t xml:space="preserve">riting </w:t>
            </w:r>
            <w:r w:rsidR="001620A7">
              <w:rPr>
                <w:rFonts w:ascii="Times New Roman" w:hAnsi="Times New Roman" w:cs="Times New Roman"/>
              </w:rPr>
              <w:t>rubric,</w:t>
            </w:r>
            <w:r w:rsidRPr="00751176">
              <w:rPr>
                <w:rFonts w:ascii="Times New Roman" w:hAnsi="Times New Roman" w:cs="Times New Roman"/>
              </w:rPr>
              <w:t xml:space="preserve"> asks students to read it, and reads it aloud. </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 xml:space="preserve">Students take out necessary materials. Students read directions. Students listen as teacher reads instructions aloud.  </w:t>
            </w:r>
          </w:p>
        </w:tc>
        <w:tc>
          <w:tcPr>
            <w:tcW w:w="874" w:type="pct"/>
            <w:vAlign w:val="center"/>
          </w:tcPr>
          <w:p w:rsidR="0063726B" w:rsidRPr="00751176" w:rsidRDefault="0063726B" w:rsidP="00612948">
            <w:pPr>
              <w:rPr>
                <w:rFonts w:ascii="Times New Roman" w:hAnsi="Times New Roman" w:cs="Times New Roman"/>
                <w:szCs w:val="12"/>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15 min</w:t>
            </w:r>
          </w:p>
        </w:tc>
        <w:tc>
          <w:tcPr>
            <w:tcW w:w="1682" w:type="pct"/>
            <w:vAlign w:val="center"/>
          </w:tcPr>
          <w:p w:rsidR="0063726B" w:rsidRPr="00751176" w:rsidRDefault="0063726B" w:rsidP="001620A7">
            <w:pPr>
              <w:rPr>
                <w:rFonts w:ascii="Times New Roman" w:hAnsi="Times New Roman" w:cs="Times New Roman"/>
              </w:rPr>
            </w:pPr>
            <w:r w:rsidRPr="00751176">
              <w:rPr>
                <w:rFonts w:ascii="Times New Roman" w:hAnsi="Times New Roman" w:cs="Times New Roman"/>
              </w:rPr>
              <w:t xml:space="preserve">Teacher helps students start organizing their thoughts by modeling. </w:t>
            </w:r>
          </w:p>
        </w:tc>
        <w:tc>
          <w:tcPr>
            <w:tcW w:w="1682" w:type="pct"/>
            <w:vAlign w:val="center"/>
          </w:tcPr>
          <w:p w:rsidR="0063726B" w:rsidRPr="00751176" w:rsidRDefault="0063726B" w:rsidP="001620A7">
            <w:pPr>
              <w:rPr>
                <w:rFonts w:ascii="Times New Roman" w:hAnsi="Times New Roman" w:cs="Times New Roman"/>
              </w:rPr>
            </w:pPr>
            <w:r w:rsidRPr="00751176">
              <w:rPr>
                <w:rFonts w:ascii="Times New Roman" w:hAnsi="Times New Roman" w:cs="Times New Roman"/>
              </w:rPr>
              <w:t xml:space="preserve">Students listen and offer ideas for teacher to include </w:t>
            </w:r>
            <w:r w:rsidR="001620A7">
              <w:rPr>
                <w:rFonts w:ascii="Times New Roman" w:hAnsi="Times New Roman" w:cs="Times New Roman"/>
              </w:rPr>
              <w:t>in the modeled writing.</w:t>
            </w:r>
          </w:p>
        </w:tc>
        <w:tc>
          <w:tcPr>
            <w:tcW w:w="874" w:type="pct"/>
            <w:vAlign w:val="center"/>
          </w:tcPr>
          <w:p w:rsidR="0063726B" w:rsidRPr="00751176" w:rsidRDefault="0063726B" w:rsidP="00612948">
            <w:pPr>
              <w:rPr>
                <w:rFonts w:ascii="Times New Roman" w:hAnsi="Times New Roman" w:cs="Times New Roman"/>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30-45 min</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 xml:space="preserve">Teacher circulates the room answering any questions students may have. Teacher should suggest that students skip lines so that when they revise it is easier to add the new information </w:t>
            </w:r>
          </w:p>
        </w:tc>
        <w:tc>
          <w:tcPr>
            <w:tcW w:w="1682" w:type="pct"/>
            <w:vAlign w:val="center"/>
          </w:tcPr>
          <w:p w:rsidR="0063726B" w:rsidRPr="00751176" w:rsidRDefault="0063726B" w:rsidP="001620A7">
            <w:pPr>
              <w:rPr>
                <w:rFonts w:ascii="Times New Roman" w:hAnsi="Times New Roman" w:cs="Times New Roman"/>
              </w:rPr>
            </w:pPr>
            <w:r w:rsidRPr="00751176">
              <w:rPr>
                <w:rFonts w:ascii="Times New Roman" w:hAnsi="Times New Roman" w:cs="Times New Roman"/>
              </w:rPr>
              <w:t>Students begin writing a rough draft</w:t>
            </w:r>
          </w:p>
        </w:tc>
        <w:tc>
          <w:tcPr>
            <w:tcW w:w="874" w:type="pct"/>
            <w:vAlign w:val="center"/>
          </w:tcPr>
          <w:p w:rsidR="0063726B" w:rsidRPr="00751176" w:rsidRDefault="0063726B" w:rsidP="00612948">
            <w:pPr>
              <w:rPr>
                <w:rFonts w:ascii="Times New Roman" w:hAnsi="Times New Roman" w:cs="Times New Roman"/>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30-45 min</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Teacher gives directions that students will need to revise their rough draft after completing Lesson 7-Jigsaw Discussion. Teacher explains that students will use a different color to add to new information s/he wants to include after the Jigsaw activity. Teacher can suggest that the information is added to the graphic organizer first and then added to the rough draft.</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Students use information that they gathered from the Jigsaw Discussion to add to their rough draft using a colored pen. They may add to their graphic organizer first and then to the rough draft.</w:t>
            </w:r>
          </w:p>
        </w:tc>
        <w:tc>
          <w:tcPr>
            <w:tcW w:w="874" w:type="pct"/>
            <w:vAlign w:val="center"/>
          </w:tcPr>
          <w:p w:rsidR="0063726B" w:rsidRPr="00751176" w:rsidRDefault="0063726B" w:rsidP="00612948">
            <w:pPr>
              <w:rPr>
                <w:rFonts w:ascii="Times New Roman" w:hAnsi="Times New Roman" w:cs="Times New Roman"/>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30-45 min</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Teacher pairs students up for the revising and editing</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 xml:space="preserve">Students exchange their rough drafts. Students read, revise, and edit their </w:t>
            </w:r>
            <w:r w:rsidRPr="00751176">
              <w:rPr>
                <w:rFonts w:ascii="Times New Roman" w:hAnsi="Times New Roman" w:cs="Times New Roman"/>
              </w:rPr>
              <w:lastRenderedPageBreak/>
              <w:t>partner’s piece. During this time, students talk the piece they are working on.</w:t>
            </w:r>
          </w:p>
        </w:tc>
        <w:tc>
          <w:tcPr>
            <w:tcW w:w="874" w:type="pct"/>
            <w:vAlign w:val="center"/>
          </w:tcPr>
          <w:p w:rsidR="0063726B" w:rsidRPr="00751176" w:rsidRDefault="0063726B" w:rsidP="00612948">
            <w:pPr>
              <w:rPr>
                <w:rFonts w:ascii="Times New Roman" w:hAnsi="Times New Roman" w:cs="Times New Roman"/>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lastRenderedPageBreak/>
              <w:t>30 min</w:t>
            </w:r>
          </w:p>
        </w:tc>
        <w:tc>
          <w:tcPr>
            <w:tcW w:w="1682" w:type="pct"/>
            <w:vAlign w:val="center"/>
          </w:tcPr>
          <w:p w:rsidR="0063726B" w:rsidRPr="00751176" w:rsidRDefault="0063726B" w:rsidP="001620A7">
            <w:pPr>
              <w:rPr>
                <w:rFonts w:ascii="Times New Roman" w:hAnsi="Times New Roman" w:cs="Times New Roman"/>
              </w:rPr>
            </w:pPr>
            <w:r w:rsidRPr="00751176">
              <w:rPr>
                <w:rFonts w:ascii="Times New Roman" w:hAnsi="Times New Roman" w:cs="Times New Roman"/>
              </w:rPr>
              <w:t xml:space="preserve">Teacher tells students to write their final copy using </w:t>
            </w:r>
            <w:r w:rsidR="001620A7">
              <w:rPr>
                <w:rFonts w:ascii="Times New Roman" w:hAnsi="Times New Roman" w:cs="Times New Roman"/>
              </w:rPr>
              <w:t>the informative rubric as their guide</w:t>
            </w:r>
            <w:r w:rsidRPr="00751176">
              <w:rPr>
                <w:rFonts w:ascii="Times New Roman" w:hAnsi="Times New Roman" w:cs="Times New Roman"/>
              </w:rPr>
              <w:t xml:space="preserve"> </w:t>
            </w:r>
          </w:p>
        </w:tc>
        <w:tc>
          <w:tcPr>
            <w:tcW w:w="1682" w:type="pct"/>
            <w:vAlign w:val="center"/>
          </w:tcPr>
          <w:p w:rsidR="0063726B" w:rsidRPr="00751176" w:rsidRDefault="0063726B" w:rsidP="001620A7">
            <w:pPr>
              <w:rPr>
                <w:rFonts w:ascii="Times New Roman" w:hAnsi="Times New Roman" w:cs="Times New Roman"/>
              </w:rPr>
            </w:pPr>
            <w:r w:rsidRPr="00751176">
              <w:rPr>
                <w:rFonts w:ascii="Times New Roman" w:hAnsi="Times New Roman" w:cs="Times New Roman"/>
              </w:rPr>
              <w:t xml:space="preserve">Students write their final copy </w:t>
            </w:r>
          </w:p>
        </w:tc>
        <w:tc>
          <w:tcPr>
            <w:tcW w:w="874" w:type="pct"/>
            <w:vAlign w:val="center"/>
          </w:tcPr>
          <w:p w:rsidR="0063726B" w:rsidRPr="00751176" w:rsidRDefault="0063726B" w:rsidP="00612948">
            <w:pPr>
              <w:rPr>
                <w:rFonts w:ascii="Times New Roman" w:hAnsi="Times New Roman" w:cs="Times New Roman"/>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20 min</w:t>
            </w:r>
          </w:p>
        </w:tc>
        <w:tc>
          <w:tcPr>
            <w:tcW w:w="1682" w:type="pct"/>
            <w:vAlign w:val="center"/>
          </w:tcPr>
          <w:p w:rsidR="0063726B" w:rsidRPr="00751176" w:rsidRDefault="0063726B" w:rsidP="001620A7">
            <w:pPr>
              <w:rPr>
                <w:rFonts w:ascii="Times New Roman" w:hAnsi="Times New Roman" w:cs="Times New Roman"/>
              </w:rPr>
            </w:pPr>
            <w:r w:rsidRPr="00751176">
              <w:rPr>
                <w:rFonts w:ascii="Times New Roman" w:hAnsi="Times New Roman" w:cs="Times New Roman"/>
              </w:rPr>
              <w:t xml:space="preserve">Teacher has students </w:t>
            </w:r>
            <w:r w:rsidR="001620A7">
              <w:rPr>
                <w:rFonts w:ascii="Times New Roman" w:hAnsi="Times New Roman" w:cs="Times New Roman"/>
              </w:rPr>
              <w:t>use the informative rubric to score their writing.</w:t>
            </w:r>
          </w:p>
        </w:tc>
        <w:tc>
          <w:tcPr>
            <w:tcW w:w="1682" w:type="pct"/>
            <w:vAlign w:val="center"/>
          </w:tcPr>
          <w:p w:rsidR="0063726B" w:rsidRPr="00751176" w:rsidRDefault="0063726B" w:rsidP="001620A7">
            <w:pPr>
              <w:rPr>
                <w:rFonts w:ascii="Times New Roman" w:hAnsi="Times New Roman" w:cs="Times New Roman"/>
              </w:rPr>
            </w:pPr>
            <w:r w:rsidRPr="00751176">
              <w:rPr>
                <w:rFonts w:ascii="Times New Roman" w:hAnsi="Times New Roman" w:cs="Times New Roman"/>
              </w:rPr>
              <w:t xml:space="preserve">Students read through their final draft once more and grade their paper using the </w:t>
            </w:r>
            <w:r w:rsidR="001620A7">
              <w:rPr>
                <w:rFonts w:ascii="Times New Roman" w:hAnsi="Times New Roman" w:cs="Times New Roman"/>
              </w:rPr>
              <w:t>informative</w:t>
            </w:r>
            <w:r w:rsidRPr="00751176">
              <w:rPr>
                <w:rFonts w:ascii="Times New Roman" w:hAnsi="Times New Roman" w:cs="Times New Roman"/>
              </w:rPr>
              <w:t xml:space="preserve"> rubric.</w:t>
            </w:r>
          </w:p>
        </w:tc>
        <w:tc>
          <w:tcPr>
            <w:tcW w:w="874" w:type="pct"/>
            <w:vAlign w:val="center"/>
          </w:tcPr>
          <w:p w:rsidR="0063726B" w:rsidRPr="00751176" w:rsidRDefault="0063726B" w:rsidP="00612948">
            <w:pPr>
              <w:rPr>
                <w:rFonts w:ascii="Times New Roman" w:hAnsi="Times New Roman" w:cs="Times New Roman"/>
              </w:rPr>
            </w:pPr>
          </w:p>
        </w:tc>
      </w:tr>
    </w:tbl>
    <w:p w:rsidR="0063726B" w:rsidRPr="00751176" w:rsidRDefault="0063726B" w:rsidP="0063726B">
      <w:pPr>
        <w:rPr>
          <w:rFonts w:ascii="Times New Roman" w:hAnsi="Times New Roman" w:cs="Times New Roman"/>
        </w:rPr>
      </w:pPr>
    </w:p>
    <w:p w:rsidR="0063726B" w:rsidRPr="00751176" w:rsidRDefault="0063726B" w:rsidP="0063726B">
      <w:pPr>
        <w:rPr>
          <w:rFonts w:ascii="Times New Roman" w:hAnsi="Times New Roman" w:cs="Times New Roman"/>
        </w:rPr>
      </w:pPr>
      <w:r w:rsidRPr="00751176">
        <w:rPr>
          <w:rFonts w:ascii="Times New Roman" w:hAnsi="Times New Roman" w:cs="Times New Roman"/>
        </w:rPr>
        <w:br w:type="page"/>
      </w:r>
    </w:p>
    <w:p w:rsidR="00CF3D10" w:rsidRDefault="00CF3D10">
      <w:pPr>
        <w:rPr>
          <w:rFonts w:ascii="Times New Roman" w:hAnsi="Times New Roman" w:cs="Times New Roman"/>
          <w:b/>
          <w:sz w:val="28"/>
          <w:szCs w:val="28"/>
        </w:rPr>
      </w:pPr>
      <w:r>
        <w:rPr>
          <w:noProof/>
        </w:rPr>
        <w:lastRenderedPageBreak/>
        <w:drawing>
          <wp:inline distT="0" distB="0" distL="0" distR="0" wp14:anchorId="74EAF713" wp14:editId="588939D9">
            <wp:extent cx="5833745" cy="8229600"/>
            <wp:effectExtent l="0" t="0" r="0" b="0"/>
            <wp:docPr id="30" name="Picture 30" descr="Macintosh HD:Users:rscndrum:Desktop:Informative Rubric copy.pdf"/>
            <wp:cNvGraphicFramePr/>
            <a:graphic xmlns:a="http://schemas.openxmlformats.org/drawingml/2006/main">
              <a:graphicData uri="http://schemas.openxmlformats.org/drawingml/2006/picture">
                <pic:pic xmlns:pic="http://schemas.openxmlformats.org/drawingml/2006/picture">
                  <pic:nvPicPr>
                    <pic:cNvPr id="1" name="Picture 1" descr="Macintosh HD:Users:rscndrum:Desktop:Informative Rubric copy.pdf"/>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33745" cy="8229600"/>
                    </a:xfrm>
                    <a:prstGeom prst="rect">
                      <a:avLst/>
                    </a:prstGeom>
                    <a:noFill/>
                    <a:ln>
                      <a:noFill/>
                    </a:ln>
                  </pic:spPr>
                </pic:pic>
              </a:graphicData>
            </a:graphic>
          </wp:inline>
        </w:drawing>
      </w:r>
      <w:r>
        <w:rPr>
          <w:rFonts w:ascii="Times New Roman" w:hAnsi="Times New Roman" w:cs="Times New Roman"/>
          <w:b/>
          <w:sz w:val="28"/>
          <w:szCs w:val="28"/>
        </w:rPr>
        <w:br w:type="page"/>
      </w:r>
    </w:p>
    <w:p w:rsidR="0063726B" w:rsidRPr="00A26637" w:rsidRDefault="0063726B" w:rsidP="0063726B">
      <w:pPr>
        <w:jc w:val="center"/>
        <w:rPr>
          <w:rFonts w:ascii="Times New Roman" w:hAnsi="Times New Roman" w:cs="Times New Roman"/>
          <w:sz w:val="28"/>
          <w:szCs w:val="28"/>
        </w:rPr>
      </w:pPr>
      <w:r w:rsidRPr="00A26637">
        <w:rPr>
          <w:rFonts w:ascii="Times New Roman" w:hAnsi="Times New Roman" w:cs="Times New Roman"/>
          <w:b/>
          <w:sz w:val="28"/>
          <w:szCs w:val="28"/>
        </w:rPr>
        <w:lastRenderedPageBreak/>
        <w:t>Lesson 7:</w:t>
      </w:r>
      <w:r w:rsidRPr="00A26637">
        <w:rPr>
          <w:rFonts w:ascii="Times New Roman" w:hAnsi="Times New Roman" w:cs="Times New Roman"/>
          <w:sz w:val="28"/>
          <w:szCs w:val="28"/>
        </w:rPr>
        <w:t xml:space="preserve"> Jigsaw Discussion</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Essential Understandings and Skills of Lesson:</w:t>
      </w:r>
      <w:r w:rsidRPr="00751176">
        <w:rPr>
          <w:rFonts w:ascii="Times New Roman" w:hAnsi="Times New Roman" w:cs="Times New Roman"/>
          <w:sz w:val="24"/>
          <w:szCs w:val="24"/>
        </w:rPr>
        <w:t xml:space="preserve"> Through a Jigsaw Discussion, students will learn why Colonists moved.  They will also better understand the social, political, and religious lives of the Colonists.</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 xml:space="preserve">Rationale </w:t>
      </w:r>
      <w:r w:rsidRPr="00751176">
        <w:rPr>
          <w:rFonts w:ascii="Times New Roman" w:hAnsi="Times New Roman" w:cs="Times New Roman"/>
          <w:sz w:val="24"/>
          <w:szCs w:val="24"/>
        </w:rPr>
        <w:t>Students will be able to present information, findings, and supporting evidence such that listeners can follow the line of reasoning and the organization, development, and style are appropriate to task, purpose, and audience.</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Student Objectives:</w:t>
      </w:r>
      <w:r w:rsidRPr="00751176">
        <w:rPr>
          <w:rFonts w:ascii="Times New Roman" w:hAnsi="Times New Roman" w:cs="Times New Roman"/>
          <w:sz w:val="24"/>
          <w:szCs w:val="24"/>
        </w:rPr>
        <w:t xml:space="preserve"> Students will be able to hold a Jigsaw Discussion, revise their informational writing, </w:t>
      </w:r>
      <w:r w:rsidR="001620A7">
        <w:rPr>
          <w:rFonts w:ascii="Times New Roman" w:hAnsi="Times New Roman" w:cs="Times New Roman"/>
          <w:sz w:val="24"/>
          <w:szCs w:val="24"/>
        </w:rPr>
        <w:t>and</w:t>
      </w:r>
      <w:r w:rsidRPr="00751176">
        <w:rPr>
          <w:rFonts w:ascii="Times New Roman" w:hAnsi="Times New Roman" w:cs="Times New Roman"/>
          <w:sz w:val="24"/>
          <w:szCs w:val="24"/>
        </w:rPr>
        <w:t xml:space="preserve"> understand the Essential Questions of, “Why do people move?” and “What were the social, political, and religious lives of the people in the colonies like?” </w:t>
      </w:r>
    </w:p>
    <w:p w:rsidR="0063726B" w:rsidRPr="00751176" w:rsidRDefault="0063726B" w:rsidP="0063726B">
      <w:pPr>
        <w:rPr>
          <w:rFonts w:ascii="Times New Roman" w:hAnsi="Times New Roman" w:cs="Times New Roman"/>
          <w:sz w:val="24"/>
          <w:szCs w:val="24"/>
        </w:rPr>
      </w:pPr>
      <w:r w:rsidRPr="00751176">
        <w:rPr>
          <w:rFonts w:ascii="Times New Roman" w:hAnsi="Times New Roman" w:cs="Times New Roman"/>
          <w:b/>
          <w:sz w:val="24"/>
          <w:szCs w:val="24"/>
        </w:rPr>
        <w:t>Materials:</w:t>
      </w:r>
      <w:r w:rsidRPr="00751176">
        <w:rPr>
          <w:rFonts w:ascii="Times New Roman" w:hAnsi="Times New Roman" w:cs="Times New Roman"/>
          <w:sz w:val="24"/>
          <w:szCs w:val="24"/>
        </w:rPr>
        <w:t xml:space="preserve"> Readings from jigsaw readings, </w:t>
      </w:r>
      <w:r w:rsidR="001620A7">
        <w:rPr>
          <w:rFonts w:ascii="Times New Roman" w:hAnsi="Times New Roman" w:cs="Times New Roman"/>
          <w:sz w:val="24"/>
          <w:szCs w:val="24"/>
        </w:rPr>
        <w:t>graphic organizer from Jigsaw readings</w:t>
      </w:r>
      <w:r w:rsidRPr="00751176">
        <w:rPr>
          <w:rFonts w:ascii="Times New Roman" w:hAnsi="Times New Roman" w:cs="Times New Roman"/>
          <w:sz w:val="24"/>
          <w:szCs w:val="24"/>
        </w:rPr>
        <w:t xml:space="preserve">, </w:t>
      </w:r>
      <w:r w:rsidR="001620A7">
        <w:rPr>
          <w:rFonts w:ascii="Times New Roman" w:hAnsi="Times New Roman" w:cs="Times New Roman"/>
          <w:sz w:val="24"/>
          <w:szCs w:val="24"/>
        </w:rPr>
        <w:t>informative essay,</w:t>
      </w:r>
      <w:r w:rsidRPr="00751176">
        <w:rPr>
          <w:rFonts w:ascii="Times New Roman" w:hAnsi="Times New Roman" w:cs="Times New Roman"/>
          <w:sz w:val="24"/>
          <w:szCs w:val="24"/>
        </w:rPr>
        <w:t xml:space="preserve"> Accountable Talk sheet</w:t>
      </w:r>
    </w:p>
    <w:p w:rsidR="0063726B" w:rsidRPr="00751176" w:rsidRDefault="0063726B" w:rsidP="0063726B">
      <w:pPr>
        <w:rPr>
          <w:rFonts w:ascii="Times New Roman" w:hAnsi="Times New Roman" w:cs="Times New Roman"/>
          <w:b/>
          <w:sz w:val="24"/>
          <w:szCs w:val="24"/>
        </w:rPr>
      </w:pPr>
      <w:r w:rsidRPr="00751176">
        <w:rPr>
          <w:rFonts w:ascii="Times New Roman" w:hAnsi="Times New Roman" w:cs="Times New Roman"/>
          <w:b/>
          <w:sz w:val="24"/>
          <w:szCs w:val="24"/>
        </w:rPr>
        <w:t>Lesson Plan Outline:</w:t>
      </w:r>
    </w:p>
    <w:tbl>
      <w:tblPr>
        <w:tblStyle w:val="TableGrid"/>
        <w:tblW w:w="5245" w:type="pct"/>
        <w:tblInd w:w="-252" w:type="dxa"/>
        <w:tblLook w:val="04A0" w:firstRow="1" w:lastRow="0" w:firstColumn="1" w:lastColumn="0" w:noHBand="0" w:noVBand="1"/>
      </w:tblPr>
      <w:tblGrid>
        <w:gridCol w:w="1670"/>
        <w:gridCol w:w="3684"/>
        <w:gridCol w:w="3684"/>
        <w:gridCol w:w="1914"/>
      </w:tblGrid>
      <w:tr w:rsidR="0063726B" w:rsidRPr="00751176" w:rsidTr="00612948">
        <w:tc>
          <w:tcPr>
            <w:tcW w:w="762" w:type="pct"/>
            <w:shd w:val="clear" w:color="auto" w:fill="000000" w:themeFill="text1"/>
            <w:vAlign w:val="center"/>
          </w:tcPr>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Approximate Time</w:t>
            </w:r>
          </w:p>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(e.g. 15 mins)</w:t>
            </w:r>
          </w:p>
        </w:tc>
        <w:tc>
          <w:tcPr>
            <w:tcW w:w="1682"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is the teacher doing during this time?</w:t>
            </w:r>
          </w:p>
        </w:tc>
        <w:tc>
          <w:tcPr>
            <w:tcW w:w="1682"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are students expected to do during this time?</w:t>
            </w:r>
          </w:p>
        </w:tc>
        <w:tc>
          <w:tcPr>
            <w:tcW w:w="874"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Notes (formative assessment ideas, differentiation, adaptations, etc.)</w:t>
            </w: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20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Give each student the hand-outs for the discussion.  Go over the directions.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Students go over hand-outs with teacher.</w:t>
            </w:r>
          </w:p>
        </w:tc>
        <w:tc>
          <w:tcPr>
            <w:tcW w:w="874" w:type="pct"/>
            <w:vAlign w:val="center"/>
          </w:tcPr>
          <w:p w:rsidR="0063726B" w:rsidRPr="00751176" w:rsidRDefault="0063726B" w:rsidP="00612948">
            <w:pPr>
              <w:rPr>
                <w:rFonts w:ascii="Times New Roman" w:hAnsi="Times New Roman" w:cs="Times New Roman"/>
                <w:szCs w:val="12"/>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5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Put students into heterogeneous groups with students from each reading.</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 xml:space="preserve">Go to new group to begin Jigsaw Discussion.  </w:t>
            </w:r>
          </w:p>
        </w:tc>
        <w:tc>
          <w:tcPr>
            <w:tcW w:w="874" w:type="pct"/>
            <w:vAlign w:val="center"/>
          </w:tcPr>
          <w:p w:rsidR="0063726B" w:rsidRPr="00751176" w:rsidRDefault="0063726B" w:rsidP="00612948">
            <w:pPr>
              <w:rPr>
                <w:rFonts w:ascii="Times New Roman" w:hAnsi="Times New Roman" w:cs="Times New Roman"/>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1 hour</w:t>
            </w:r>
          </w:p>
        </w:tc>
        <w:tc>
          <w:tcPr>
            <w:tcW w:w="1682" w:type="pct"/>
            <w:vAlign w:val="center"/>
          </w:tcPr>
          <w:p w:rsidR="0063726B" w:rsidRPr="00751176" w:rsidRDefault="0063726B" w:rsidP="00612948">
            <w:pPr>
              <w:rPr>
                <w:rFonts w:ascii="Times New Roman" w:hAnsi="Times New Roman" w:cs="Times New Roman"/>
                <w:b/>
              </w:rPr>
            </w:pPr>
            <w:r w:rsidRPr="00751176">
              <w:rPr>
                <w:rFonts w:ascii="Times New Roman" w:hAnsi="Times New Roman" w:cs="Times New Roman"/>
              </w:rPr>
              <w:t xml:space="preserve">Circulate while students are doing the discussion.  Take notes on students who are adding to the discussion.  Also note those who are not participating.  </w:t>
            </w:r>
            <w:r w:rsidRPr="00751176">
              <w:rPr>
                <w:rFonts w:ascii="Times New Roman" w:hAnsi="Times New Roman" w:cs="Times New Roman"/>
                <w:b/>
              </w:rPr>
              <w:t xml:space="preserve">Instructions for the jigsaw:  </w:t>
            </w:r>
          </w:p>
          <w:p w:rsidR="0063726B" w:rsidRPr="00751176" w:rsidRDefault="0063726B" w:rsidP="00612948">
            <w:pPr>
              <w:rPr>
                <w:rFonts w:ascii="Times New Roman" w:hAnsi="Times New Roman" w:cs="Times New Roman"/>
                <w:b/>
              </w:rPr>
            </w:pPr>
          </w:p>
          <w:p w:rsidR="0063726B" w:rsidRPr="00751176" w:rsidRDefault="0063726B" w:rsidP="00612948">
            <w:pPr>
              <w:rPr>
                <w:rFonts w:ascii="Times New Roman" w:hAnsi="Times New Roman" w:cs="Times New Roman"/>
                <w:b/>
              </w:rPr>
            </w:pPr>
            <w:r w:rsidRPr="00751176">
              <w:rPr>
                <w:rFonts w:ascii="Times New Roman" w:hAnsi="Times New Roman" w:cs="Times New Roman"/>
                <w:b/>
              </w:rPr>
              <w:t>1. Put students into 3 heterogeneous groups.</w:t>
            </w:r>
          </w:p>
          <w:p w:rsidR="0063726B" w:rsidRPr="00751176" w:rsidRDefault="0063726B" w:rsidP="00612948">
            <w:pPr>
              <w:rPr>
                <w:rFonts w:ascii="Times New Roman" w:hAnsi="Times New Roman" w:cs="Times New Roman"/>
                <w:b/>
              </w:rPr>
            </w:pPr>
          </w:p>
          <w:p w:rsidR="0010705A" w:rsidRDefault="003E7E6C" w:rsidP="00612948">
            <w:pPr>
              <w:rPr>
                <w:rFonts w:ascii="Times New Roman" w:hAnsi="Times New Roman" w:cs="Times New Roman"/>
                <w:b/>
              </w:rPr>
            </w:pPr>
            <w:r>
              <w:rPr>
                <w:rFonts w:ascii="Times New Roman" w:hAnsi="Times New Roman" w:cs="Times New Roman"/>
                <w:b/>
              </w:rPr>
              <w:t>2. M</w:t>
            </w:r>
            <w:r w:rsidR="0063726B" w:rsidRPr="00751176">
              <w:rPr>
                <w:rFonts w:ascii="Times New Roman" w:hAnsi="Times New Roman" w:cs="Times New Roman"/>
                <w:b/>
              </w:rPr>
              <w:t xml:space="preserve">oderate the discussion and ensure that all three topic areas have an opportunity to be explored. </w:t>
            </w:r>
          </w:p>
          <w:p w:rsidR="003E7E6C" w:rsidRPr="003E7E6C" w:rsidRDefault="003E7E6C" w:rsidP="003E7E6C">
            <w:pPr>
              <w:rPr>
                <w:rFonts w:ascii="Times New Roman" w:hAnsi="Times New Roman" w:cs="Times New Roman"/>
                <w:bCs/>
                <w:sz w:val="24"/>
                <w:szCs w:val="24"/>
              </w:rPr>
            </w:pPr>
            <w:r>
              <w:rPr>
                <w:rFonts w:ascii="Times New Roman" w:hAnsi="Times New Roman" w:cs="Times New Roman"/>
                <w:b/>
              </w:rPr>
              <w:t xml:space="preserve">FOLLOW THE:   </w:t>
            </w:r>
            <w:r w:rsidRPr="003E7E6C">
              <w:rPr>
                <w:rFonts w:ascii="Times New Roman" w:hAnsi="Times New Roman" w:cs="Times New Roman"/>
                <w:b/>
                <w:u w:val="single"/>
              </w:rPr>
              <w:t>3-3-3</w:t>
            </w:r>
            <w:r w:rsidR="0010705A" w:rsidRPr="003E7E6C">
              <w:rPr>
                <w:rFonts w:ascii="Times New Roman" w:hAnsi="Times New Roman" w:cs="Times New Roman"/>
                <w:b/>
                <w:u w:val="single"/>
              </w:rPr>
              <w:t xml:space="preserve"> PRESENTATION STRATEGY</w:t>
            </w:r>
            <w:r>
              <w:rPr>
                <w:rFonts w:ascii="Times New Roman" w:hAnsi="Times New Roman" w:cs="Times New Roman"/>
                <w:b/>
              </w:rPr>
              <w:t xml:space="preserve"> for this JIGSAW DISCUSSION SEMINAR.  The 3-3-3 creates a </w:t>
            </w:r>
            <w:r w:rsidRPr="003E7E6C">
              <w:rPr>
                <w:rFonts w:ascii="Times New Roman" w:hAnsi="Times New Roman" w:cs="Times New Roman"/>
                <w:bCs/>
                <w:sz w:val="24"/>
                <w:szCs w:val="24"/>
              </w:rPr>
              <w:t xml:space="preserve">format for teachers and students to follow a specific timeframe for students and the student groups  for presenting information (3 minutes) , asking clarifying questions (3 minutes), and taking notes (3 minutes).  Tell your class that they will have 3 minutes to present their information to their group, 3 minutes to have the listening group </w:t>
            </w:r>
            <w:r w:rsidRPr="003E7E6C">
              <w:rPr>
                <w:rFonts w:ascii="Times New Roman" w:hAnsi="Times New Roman" w:cs="Times New Roman"/>
                <w:bCs/>
                <w:sz w:val="24"/>
                <w:szCs w:val="24"/>
              </w:rPr>
              <w:lastRenderedPageBreak/>
              <w:t>members ask questions and get clarifications, and finally 3 minutes to finish taking notes on the note taker.</w:t>
            </w:r>
          </w:p>
          <w:p w:rsidR="003E7E6C" w:rsidRPr="003E7E6C" w:rsidRDefault="003E7E6C" w:rsidP="003E7E6C">
            <w:pPr>
              <w:rPr>
                <w:rFonts w:ascii="Times New Roman" w:hAnsi="Times New Roman" w:cs="Times New Roman"/>
                <w:bCs/>
                <w:sz w:val="24"/>
                <w:szCs w:val="24"/>
              </w:rPr>
            </w:pPr>
            <w:r w:rsidRPr="003E7E6C">
              <w:rPr>
                <w:rFonts w:ascii="Times New Roman" w:hAnsi="Times New Roman" w:cs="Times New Roman"/>
                <w:bCs/>
                <w:sz w:val="24"/>
                <w:szCs w:val="24"/>
              </w:rPr>
              <w:t xml:space="preserve">  Make sure you set a timer for each section.  Emphasize that students are not to take notes during the first 3 minutes when the presenter is talking.  As your students gain experience with this strategy, extend the time for the presenter and reduce the note taking time.  5-3-2 is the target time frame.”</w:t>
            </w:r>
          </w:p>
          <w:p w:rsidR="003E7E6C" w:rsidRPr="003E7E6C" w:rsidRDefault="003E7E6C" w:rsidP="003E7E6C">
            <w:pPr>
              <w:rPr>
                <w:rFonts w:ascii="Times New Roman" w:hAnsi="Times New Roman" w:cs="Times New Roman"/>
                <w:b/>
                <w:sz w:val="24"/>
                <w:szCs w:val="24"/>
              </w:rPr>
            </w:pPr>
          </w:p>
          <w:p w:rsidR="0063726B" w:rsidRPr="003E7E6C" w:rsidRDefault="0063726B" w:rsidP="00612948">
            <w:pPr>
              <w:rPr>
                <w:rFonts w:ascii="Times New Roman" w:hAnsi="Times New Roman" w:cs="Times New Roman"/>
                <w:b/>
                <w:sz w:val="24"/>
                <w:szCs w:val="24"/>
              </w:rPr>
            </w:pPr>
            <w:r w:rsidRPr="003E7E6C">
              <w:rPr>
                <w:rFonts w:ascii="Times New Roman" w:hAnsi="Times New Roman" w:cs="Times New Roman"/>
                <w:b/>
                <w:sz w:val="24"/>
                <w:szCs w:val="24"/>
              </w:rPr>
              <w:t>3.  Take notes on students as you are circulating.</w:t>
            </w:r>
          </w:p>
          <w:p w:rsidR="0063726B" w:rsidRPr="00751176" w:rsidRDefault="0063726B" w:rsidP="00612948">
            <w:pPr>
              <w:rPr>
                <w:rFonts w:ascii="Times New Roman" w:hAnsi="Times New Roman" w:cs="Times New Roman"/>
                <w:b/>
              </w:rPr>
            </w:pPr>
          </w:p>
          <w:p w:rsidR="0063726B" w:rsidRPr="00751176" w:rsidRDefault="0063726B" w:rsidP="00612948">
            <w:pPr>
              <w:rPr>
                <w:rFonts w:ascii="Times New Roman" w:hAnsi="Times New Roman" w:cs="Times New Roman"/>
              </w:rPr>
            </w:pPr>
            <w:r w:rsidRPr="00751176">
              <w:rPr>
                <w:rFonts w:ascii="Times New Roman" w:hAnsi="Times New Roman" w:cs="Times New Roman"/>
              </w:rPr>
              <w:t>.</w:t>
            </w:r>
            <w:r w:rsidRPr="00751176">
              <w:rPr>
                <w:rFonts w:ascii="Times New Roman" w:hAnsi="Times New Roman" w:cs="Times New Roman"/>
              </w:rPr>
              <w:tab/>
            </w:r>
            <w:r w:rsidRPr="00751176">
              <w:rPr>
                <w:rFonts w:ascii="Times New Roman" w:hAnsi="Times New Roman" w:cs="Times New Roman"/>
              </w:rPr>
              <w:tab/>
            </w:r>
          </w:p>
          <w:p w:rsidR="0063726B" w:rsidRPr="00751176" w:rsidRDefault="0063726B" w:rsidP="00612948">
            <w:pPr>
              <w:rPr>
                <w:rFonts w:ascii="Times New Roman" w:hAnsi="Times New Roman" w:cs="Times New Roman"/>
              </w:rPr>
            </w:pP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lastRenderedPageBreak/>
              <w:t xml:space="preserve">Students take turns talking in their heterogeneous groups. Students not presenting are </w:t>
            </w:r>
            <w:r w:rsidR="00D836A5">
              <w:rPr>
                <w:rFonts w:ascii="Times New Roman" w:hAnsi="Times New Roman" w:cs="Times New Roman"/>
              </w:rPr>
              <w:t>listening, asking questions, and finally, writing on their organizers.</w:t>
            </w:r>
          </w:p>
          <w:p w:rsidR="0063726B" w:rsidRPr="00751176" w:rsidRDefault="0063726B" w:rsidP="00612948">
            <w:pPr>
              <w:rPr>
                <w:rFonts w:ascii="Times New Roman" w:hAnsi="Times New Roman" w:cs="Times New Roman"/>
              </w:rPr>
            </w:pPr>
          </w:p>
          <w:p w:rsidR="0063726B" w:rsidRPr="00751176" w:rsidRDefault="0063726B" w:rsidP="00612948">
            <w:pPr>
              <w:rPr>
                <w:rFonts w:ascii="Times New Roman" w:hAnsi="Times New Roman" w:cs="Times New Roman"/>
              </w:rPr>
            </w:pPr>
            <w:r w:rsidRPr="00751176">
              <w:rPr>
                <w:rFonts w:ascii="Times New Roman" w:hAnsi="Times New Roman" w:cs="Times New Roman"/>
              </w:rPr>
              <w:t xml:space="preserve">Students can ask clarifying questions and/or add to the discussion if something they have relates to what is being said.  </w:t>
            </w:r>
          </w:p>
          <w:p w:rsidR="0063726B" w:rsidRPr="00751176" w:rsidRDefault="0063726B" w:rsidP="00612948">
            <w:pPr>
              <w:rPr>
                <w:rFonts w:ascii="Times New Roman" w:hAnsi="Times New Roman" w:cs="Times New Roman"/>
              </w:rPr>
            </w:pPr>
          </w:p>
          <w:p w:rsidR="0063726B" w:rsidRPr="00751176" w:rsidRDefault="0063726B" w:rsidP="00612948">
            <w:pPr>
              <w:rPr>
                <w:rFonts w:ascii="Times New Roman" w:hAnsi="Times New Roman" w:cs="Times New Roman"/>
              </w:rPr>
            </w:pPr>
            <w:r w:rsidRPr="00751176">
              <w:rPr>
                <w:rFonts w:ascii="Times New Roman" w:hAnsi="Times New Roman" w:cs="Times New Roman"/>
              </w:rPr>
              <w:t>Students should use “Accountable Talk” when discussing.</w:t>
            </w:r>
          </w:p>
        </w:tc>
        <w:tc>
          <w:tcPr>
            <w:tcW w:w="874" w:type="pct"/>
            <w:vAlign w:val="center"/>
          </w:tcPr>
          <w:p w:rsidR="0063726B" w:rsidRPr="00751176" w:rsidRDefault="0063726B" w:rsidP="00612948">
            <w:pPr>
              <w:rPr>
                <w:rFonts w:ascii="Times New Roman" w:hAnsi="Times New Roman" w:cs="Times New Roman"/>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lastRenderedPageBreak/>
              <w:t>15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Provide a whole class wrap up and some additional context for the students and the knowledge they have just created.</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Students can share information that they found to be similar, ask questions, and make comments about the Jigsaw Discussion.</w:t>
            </w:r>
          </w:p>
        </w:tc>
        <w:tc>
          <w:tcPr>
            <w:tcW w:w="874" w:type="pct"/>
            <w:vAlign w:val="center"/>
          </w:tcPr>
          <w:p w:rsidR="0063726B" w:rsidRPr="00751176" w:rsidRDefault="0063726B" w:rsidP="00612948">
            <w:pPr>
              <w:rPr>
                <w:rFonts w:ascii="Times New Roman" w:hAnsi="Times New Roman" w:cs="Times New Roman"/>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30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Give students time to revise informational papers if they find they were missing information.</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Students revise their informational papers.</w:t>
            </w:r>
          </w:p>
        </w:tc>
        <w:tc>
          <w:tcPr>
            <w:tcW w:w="874" w:type="pct"/>
            <w:vAlign w:val="center"/>
          </w:tcPr>
          <w:p w:rsidR="0063726B" w:rsidRPr="00751176" w:rsidRDefault="0063726B" w:rsidP="00612948">
            <w:pPr>
              <w:rPr>
                <w:rFonts w:ascii="Times New Roman" w:hAnsi="Times New Roman" w:cs="Times New Roman"/>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5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Collect all papers from this lesson:</w:t>
            </w:r>
          </w:p>
          <w:p w:rsidR="0063726B" w:rsidRPr="00751176" w:rsidRDefault="0063726B" w:rsidP="00612948">
            <w:pPr>
              <w:rPr>
                <w:rFonts w:ascii="Times New Roman" w:hAnsi="Times New Roman" w:cs="Times New Roman"/>
              </w:rPr>
            </w:pPr>
            <w:r w:rsidRPr="00751176">
              <w:rPr>
                <w:rFonts w:ascii="Times New Roman" w:hAnsi="Times New Roman" w:cs="Times New Roman"/>
              </w:rPr>
              <w:t>*Informational papers</w:t>
            </w:r>
          </w:p>
          <w:p w:rsidR="0063726B" w:rsidRPr="00751176" w:rsidRDefault="0063726B" w:rsidP="00612948">
            <w:pPr>
              <w:rPr>
                <w:rFonts w:ascii="Times New Roman" w:hAnsi="Times New Roman" w:cs="Times New Roman"/>
              </w:rPr>
            </w:pPr>
            <w:r w:rsidRPr="00751176">
              <w:rPr>
                <w:rFonts w:ascii="Times New Roman" w:hAnsi="Times New Roman" w:cs="Times New Roman"/>
              </w:rPr>
              <w:t>*Note-taker</w:t>
            </w:r>
          </w:p>
          <w:p w:rsidR="0063726B" w:rsidRPr="00751176" w:rsidRDefault="0063726B" w:rsidP="00612948">
            <w:pPr>
              <w:rPr>
                <w:rFonts w:ascii="Times New Roman" w:hAnsi="Times New Roman" w:cs="Times New Roman"/>
              </w:rPr>
            </w:pP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Hand in all required papers.  You will get these back to use for your final project.</w:t>
            </w:r>
          </w:p>
        </w:tc>
        <w:tc>
          <w:tcPr>
            <w:tcW w:w="874" w:type="pct"/>
            <w:vAlign w:val="center"/>
          </w:tcPr>
          <w:p w:rsidR="0063726B" w:rsidRPr="00751176" w:rsidRDefault="0063726B" w:rsidP="00612948">
            <w:pPr>
              <w:rPr>
                <w:rFonts w:ascii="Times New Roman" w:hAnsi="Times New Roman" w:cs="Times New Roman"/>
              </w:rPr>
            </w:pPr>
          </w:p>
        </w:tc>
      </w:tr>
    </w:tbl>
    <w:p w:rsidR="0063726B" w:rsidRPr="00751176" w:rsidRDefault="0063726B" w:rsidP="0063726B">
      <w:pPr>
        <w:jc w:val="center"/>
        <w:rPr>
          <w:rFonts w:ascii="Times New Roman" w:hAnsi="Times New Roman" w:cs="Times New Roman"/>
        </w:rPr>
      </w:pPr>
      <w:r w:rsidRPr="00751176">
        <w:rPr>
          <w:rFonts w:ascii="Times New Roman" w:hAnsi="Times New Roman" w:cs="Times New Roman"/>
        </w:rPr>
        <w:t xml:space="preserve"> </w:t>
      </w:r>
    </w:p>
    <w:p w:rsidR="0063726B" w:rsidRPr="00751176" w:rsidRDefault="0063726B" w:rsidP="0063726B">
      <w:pPr>
        <w:rPr>
          <w:rFonts w:ascii="Times New Roman" w:hAnsi="Times New Roman" w:cs="Times New Roman"/>
          <w:b/>
          <w:i/>
          <w:color w:val="FF0000"/>
        </w:rPr>
      </w:pPr>
      <w:r w:rsidRPr="00751176">
        <w:rPr>
          <w:rFonts w:ascii="Times New Roman" w:hAnsi="Times New Roman" w:cs="Times New Roman"/>
          <w:b/>
          <w:i/>
          <w:color w:val="FF0000"/>
        </w:rPr>
        <w:br w:type="page"/>
      </w:r>
    </w:p>
    <w:p w:rsidR="00CF3D10" w:rsidRDefault="00CF3D10">
      <w:pPr>
        <w:rPr>
          <w:rFonts w:ascii="Times New Roman" w:hAnsi="Times New Roman" w:cs="Times New Roman"/>
          <w:b/>
          <w:sz w:val="28"/>
          <w:szCs w:val="28"/>
        </w:rPr>
      </w:pPr>
      <w:r>
        <w:rPr>
          <w:noProof/>
        </w:rPr>
        <w:lastRenderedPageBreak/>
        <w:drawing>
          <wp:inline distT="0" distB="0" distL="0" distR="0" wp14:anchorId="7407D672" wp14:editId="7675474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Times New Roman" w:hAnsi="Times New Roman" w:cs="Times New Roman"/>
          <w:b/>
          <w:sz w:val="28"/>
          <w:szCs w:val="28"/>
        </w:rPr>
        <w:br w:type="page"/>
      </w:r>
    </w:p>
    <w:p w:rsidR="00CF3D10" w:rsidRDefault="00CF3D10">
      <w:pPr>
        <w:rPr>
          <w:rFonts w:ascii="Times New Roman" w:hAnsi="Times New Roman" w:cs="Times New Roman"/>
          <w:b/>
          <w:sz w:val="28"/>
          <w:szCs w:val="28"/>
        </w:rPr>
        <w:sectPr w:rsidR="00CF3D10" w:rsidSect="004343E7">
          <w:pgSz w:w="12240" w:h="15840" w:code="1"/>
          <w:pgMar w:top="245" w:right="1008" w:bottom="245" w:left="1008" w:header="720" w:footer="720" w:gutter="0"/>
          <w:pgNumType w:start="27"/>
          <w:cols w:space="720"/>
          <w:docGrid w:linePitch="360"/>
        </w:sectPr>
      </w:pPr>
    </w:p>
    <w:p w:rsidR="00CF3D10" w:rsidRDefault="00CF3D10" w:rsidP="00CF3D10">
      <w:pPr>
        <w:ind w:left="720" w:firstLine="720"/>
      </w:pPr>
      <w:r>
        <w:rPr>
          <w:b/>
          <w:bCs/>
        </w:rPr>
        <w:lastRenderedPageBreak/>
        <w:t>Jigsaw Discussion</w:t>
      </w:r>
      <w:r>
        <w:rPr>
          <w:rFonts w:ascii="MS Mincho" w:eastAsia="MS Mincho" w:hAnsi="MS Mincho" w:cs="MS Mincho" w:hint="eastAsia"/>
          <w:b/>
          <w:bCs/>
        </w:rPr>
        <w:t> </w:t>
      </w:r>
      <w:r>
        <w:rPr>
          <w:b/>
          <w:bCs/>
        </w:rPr>
        <w:t>Rubric</w:t>
      </w:r>
      <w:r>
        <w:rPr>
          <w:b/>
          <w:bCs/>
        </w:rPr>
        <w:tab/>
      </w:r>
      <w:r>
        <w:rPr>
          <w:b/>
          <w:bCs/>
        </w:rPr>
        <w:tab/>
      </w:r>
      <w:r>
        <w:rPr>
          <w:b/>
          <w:bCs/>
        </w:rPr>
        <w:tab/>
      </w:r>
      <w:r>
        <w:rPr>
          <w:b/>
          <w:bCs/>
        </w:rPr>
        <w:tab/>
      </w:r>
      <w:r>
        <w:rPr>
          <w:b/>
          <w:bCs/>
        </w:rPr>
        <w:tab/>
      </w:r>
      <w:r>
        <w:rPr>
          <w:b/>
          <w:bCs/>
        </w:rPr>
        <w:tab/>
      </w:r>
      <w:r>
        <w:t>Student Name:     ________________________________________</w:t>
      </w:r>
    </w:p>
    <w:tbl>
      <w:tblPr>
        <w:tblW w:w="13410" w:type="dxa"/>
        <w:tblInd w:w="1278" w:type="dxa"/>
        <w:tblBorders>
          <w:top w:val="single" w:sz="8" w:space="0" w:color="6E6E6E"/>
          <w:left w:val="single" w:sz="8" w:space="0" w:color="6E6E6E"/>
          <w:right w:val="single" w:sz="8" w:space="0" w:color="6E6E6E"/>
        </w:tblBorders>
        <w:tblLayout w:type="fixed"/>
        <w:tblLook w:val="04A0" w:firstRow="1" w:lastRow="0" w:firstColumn="1" w:lastColumn="0" w:noHBand="0" w:noVBand="1"/>
      </w:tblPr>
      <w:tblGrid>
        <w:gridCol w:w="2682"/>
        <w:gridCol w:w="2682"/>
        <w:gridCol w:w="2682"/>
        <w:gridCol w:w="2682"/>
        <w:gridCol w:w="2682"/>
      </w:tblGrid>
      <w:tr w:rsidR="00CF3D10" w:rsidTr="00CF3D10">
        <w:tc>
          <w:tcPr>
            <w:tcW w:w="2682" w:type="dxa"/>
            <w:tcBorders>
              <w:top w:val="single" w:sz="8" w:space="0" w:color="6E6E6E"/>
              <w:left w:val="single" w:sz="8" w:space="0" w:color="6E6E6E"/>
              <w:bottom w:val="single" w:sz="8" w:space="0" w:color="6E6E6E"/>
              <w:right w:val="single" w:sz="8" w:space="0" w:color="6E6E6E"/>
            </w:tcBorders>
            <w:shd w:val="clear" w:color="auto" w:fill="FFFFF5"/>
            <w:vAlign w:val="bottom"/>
            <w:hideMark/>
          </w:tcPr>
          <w:p w:rsidR="00CF3D10" w:rsidRDefault="00CF3D10">
            <w:pPr>
              <w:rPr>
                <w:sz w:val="24"/>
                <w:szCs w:val="24"/>
              </w:rPr>
            </w:pPr>
            <w:r>
              <w:t>CATEGORY</w:t>
            </w:r>
          </w:p>
        </w:tc>
        <w:tc>
          <w:tcPr>
            <w:tcW w:w="2682" w:type="dxa"/>
            <w:tcBorders>
              <w:top w:val="single" w:sz="8" w:space="0" w:color="6E6E6E"/>
              <w:left w:val="single" w:sz="8" w:space="0" w:color="6E6E6E"/>
              <w:bottom w:val="single" w:sz="8" w:space="0" w:color="6E6E6E"/>
              <w:right w:val="single" w:sz="8" w:space="0" w:color="6E6E6E"/>
            </w:tcBorders>
            <w:shd w:val="clear" w:color="auto" w:fill="FFFFF5"/>
            <w:vAlign w:val="bottom"/>
            <w:hideMark/>
          </w:tcPr>
          <w:p w:rsidR="00CF3D10" w:rsidRDefault="00CF3D10">
            <w:pPr>
              <w:rPr>
                <w:sz w:val="24"/>
                <w:szCs w:val="24"/>
              </w:rPr>
            </w:pPr>
            <w:r>
              <w:t>4</w:t>
            </w:r>
          </w:p>
        </w:tc>
        <w:tc>
          <w:tcPr>
            <w:tcW w:w="2682" w:type="dxa"/>
            <w:tcBorders>
              <w:top w:val="single" w:sz="8" w:space="0" w:color="6E6E6E"/>
              <w:left w:val="single" w:sz="8" w:space="0" w:color="6E6E6E"/>
              <w:bottom w:val="single" w:sz="8" w:space="0" w:color="6E6E6E"/>
              <w:right w:val="single" w:sz="8" w:space="0" w:color="6E6E6E"/>
            </w:tcBorders>
            <w:shd w:val="clear" w:color="auto" w:fill="FFFFF5"/>
            <w:vAlign w:val="bottom"/>
            <w:hideMark/>
          </w:tcPr>
          <w:p w:rsidR="00CF3D10" w:rsidRDefault="00CF3D10">
            <w:pPr>
              <w:rPr>
                <w:sz w:val="24"/>
                <w:szCs w:val="24"/>
              </w:rPr>
            </w:pPr>
            <w:r>
              <w:t>3</w:t>
            </w:r>
          </w:p>
        </w:tc>
        <w:tc>
          <w:tcPr>
            <w:tcW w:w="2682" w:type="dxa"/>
            <w:tcBorders>
              <w:top w:val="single" w:sz="8" w:space="0" w:color="6E6E6E"/>
              <w:left w:val="single" w:sz="8" w:space="0" w:color="6E6E6E"/>
              <w:bottom w:val="single" w:sz="8" w:space="0" w:color="6E6E6E"/>
              <w:right w:val="single" w:sz="8" w:space="0" w:color="6E6E6E"/>
            </w:tcBorders>
            <w:shd w:val="clear" w:color="auto" w:fill="FFFFF5"/>
            <w:vAlign w:val="bottom"/>
            <w:hideMark/>
          </w:tcPr>
          <w:p w:rsidR="00CF3D10" w:rsidRDefault="00CF3D10">
            <w:pPr>
              <w:rPr>
                <w:sz w:val="24"/>
                <w:szCs w:val="24"/>
              </w:rPr>
            </w:pPr>
            <w:r>
              <w:t>2</w:t>
            </w:r>
          </w:p>
        </w:tc>
        <w:tc>
          <w:tcPr>
            <w:tcW w:w="2682" w:type="dxa"/>
            <w:tcBorders>
              <w:top w:val="single" w:sz="8" w:space="0" w:color="6E6E6E"/>
              <w:left w:val="single" w:sz="8" w:space="0" w:color="6E6E6E"/>
              <w:bottom w:val="single" w:sz="8" w:space="0" w:color="6E6E6E"/>
              <w:right w:val="single" w:sz="8" w:space="0" w:color="6E6E6E"/>
            </w:tcBorders>
            <w:shd w:val="clear" w:color="auto" w:fill="FFFFF5"/>
            <w:vAlign w:val="bottom"/>
            <w:hideMark/>
          </w:tcPr>
          <w:p w:rsidR="00CF3D10" w:rsidRDefault="00CF3D10">
            <w:pPr>
              <w:rPr>
                <w:sz w:val="24"/>
                <w:szCs w:val="24"/>
              </w:rPr>
            </w:pPr>
            <w:r>
              <w:t>1</w:t>
            </w:r>
          </w:p>
        </w:tc>
      </w:tr>
      <w:tr w:rsidR="00CF3D10" w:rsidTr="00CF3D10">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Information</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All information presented in the jigsaw was clear, accurate and thorough.</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Most information presented in the jigsaw was clear, accurate and thorough.</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Most information presented in the jigsaw was clear and accurate, but was not usually thorough.</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Information had several inaccuracies OR was usually not clear.</w:t>
            </w:r>
          </w:p>
        </w:tc>
      </w:tr>
      <w:tr w:rsidR="00CF3D10" w:rsidTr="00CF3D10">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Use of Facts/Statistics</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Every major point was well supported with several relevant facts, statistics and/or examples.</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Every major point was adequately supported with relevant facts, statistics and/or examples.</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Every major point was supported with facts, statistics and/or examples, but the relevance of some was questionable.</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Every point was not supported.</w:t>
            </w:r>
          </w:p>
        </w:tc>
      </w:tr>
      <w:tr w:rsidR="00CF3D10" w:rsidTr="00CF3D10">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Understanding of Topic</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The student clearly understood the topic in-depth and presented their information forcefully and convincingly.</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The student clearly understood the topic in-depth and presented their information with ease.</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The student seemed to understand the main points of the topic and presented those with ease.</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The student did not show an adequate understanding of the topic.</w:t>
            </w:r>
          </w:p>
        </w:tc>
      </w:tr>
      <w:tr w:rsidR="00CF3D10" w:rsidTr="00CF3D10">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Accountable Talk</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The student used Accountable Talk consistently when asking and answering questions.</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The student used Accountable Talk most of the time when asking and answering questions.</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The student used Accountable Talk some of the time when asking and answering questions.</w:t>
            </w:r>
          </w:p>
        </w:tc>
        <w:tc>
          <w:tcPr>
            <w:tcW w:w="2682" w:type="dxa"/>
            <w:tcBorders>
              <w:top w:val="single" w:sz="8" w:space="0" w:color="6E6E6E"/>
              <w:left w:val="single" w:sz="8" w:space="0" w:color="6E6E6E"/>
              <w:bottom w:val="single" w:sz="8" w:space="0" w:color="6E6E6E"/>
              <w:right w:val="single" w:sz="8" w:space="0" w:color="6E6E6E"/>
            </w:tcBorders>
            <w:hideMark/>
          </w:tcPr>
          <w:p w:rsidR="00CF3D10" w:rsidRDefault="00CF3D10">
            <w:pPr>
              <w:rPr>
                <w:sz w:val="24"/>
                <w:szCs w:val="24"/>
              </w:rPr>
            </w:pPr>
            <w:r>
              <w:t>The student used Accountable Talk rarely when asking and answering questions.</w:t>
            </w:r>
          </w:p>
        </w:tc>
      </w:tr>
    </w:tbl>
    <w:p w:rsidR="00CF3D10" w:rsidRDefault="00CF3D10">
      <w:pPr>
        <w:rPr>
          <w:rFonts w:ascii="Times New Roman" w:hAnsi="Times New Roman" w:cs="Times New Roman"/>
          <w:b/>
          <w:sz w:val="28"/>
          <w:szCs w:val="28"/>
        </w:rPr>
      </w:pPr>
      <w:r>
        <w:rPr>
          <w:rFonts w:ascii="Times New Roman" w:hAnsi="Times New Roman" w:cs="Times New Roman"/>
          <w:b/>
          <w:sz w:val="28"/>
          <w:szCs w:val="28"/>
        </w:rPr>
        <w:br w:type="page"/>
      </w:r>
    </w:p>
    <w:p w:rsidR="00CF3D10" w:rsidRDefault="00CF3D10" w:rsidP="0063726B">
      <w:pPr>
        <w:jc w:val="center"/>
        <w:rPr>
          <w:rFonts w:ascii="Times New Roman" w:hAnsi="Times New Roman" w:cs="Times New Roman"/>
          <w:b/>
          <w:sz w:val="28"/>
          <w:szCs w:val="28"/>
        </w:rPr>
        <w:sectPr w:rsidR="00CF3D10" w:rsidSect="004343E7">
          <w:pgSz w:w="15840" w:h="12240" w:orient="landscape" w:code="1"/>
          <w:pgMar w:top="1008" w:right="245" w:bottom="1008" w:left="245" w:header="720" w:footer="720" w:gutter="0"/>
          <w:pgNumType w:start="41"/>
          <w:cols w:space="720"/>
          <w:docGrid w:linePitch="360"/>
        </w:sectPr>
      </w:pPr>
    </w:p>
    <w:p w:rsidR="0063726B" w:rsidRPr="00A26637" w:rsidRDefault="0063726B" w:rsidP="0063726B">
      <w:pPr>
        <w:jc w:val="center"/>
        <w:rPr>
          <w:rFonts w:ascii="Times New Roman" w:hAnsi="Times New Roman" w:cs="Times New Roman"/>
          <w:sz w:val="28"/>
          <w:szCs w:val="28"/>
        </w:rPr>
      </w:pPr>
      <w:r w:rsidRPr="00A26637">
        <w:rPr>
          <w:rFonts w:ascii="Times New Roman" w:hAnsi="Times New Roman" w:cs="Times New Roman"/>
          <w:b/>
          <w:sz w:val="28"/>
          <w:szCs w:val="28"/>
        </w:rPr>
        <w:lastRenderedPageBreak/>
        <w:t>Lesson 8:</w:t>
      </w:r>
      <w:r w:rsidRPr="00A26637">
        <w:rPr>
          <w:rFonts w:ascii="Times New Roman" w:hAnsi="Times New Roman" w:cs="Times New Roman"/>
          <w:sz w:val="28"/>
          <w:szCs w:val="28"/>
        </w:rPr>
        <w:t xml:space="preserve"> Making a Lens</w:t>
      </w:r>
    </w:p>
    <w:p w:rsidR="0063726B" w:rsidRPr="00C21E17" w:rsidRDefault="0063726B" w:rsidP="0063726B">
      <w:pPr>
        <w:rPr>
          <w:rFonts w:ascii="Times New Roman" w:hAnsi="Times New Roman" w:cs="Times New Roman"/>
          <w:sz w:val="24"/>
          <w:szCs w:val="24"/>
        </w:rPr>
      </w:pPr>
      <w:r w:rsidRPr="00C21E17">
        <w:rPr>
          <w:rFonts w:ascii="Times New Roman" w:hAnsi="Times New Roman" w:cs="Times New Roman"/>
          <w:b/>
          <w:sz w:val="24"/>
          <w:szCs w:val="24"/>
        </w:rPr>
        <w:t>Essential Understandings and Skills of Lesson:</w:t>
      </w:r>
      <w:r w:rsidRPr="00C21E17">
        <w:rPr>
          <w:rFonts w:ascii="Times New Roman" w:hAnsi="Times New Roman" w:cs="Times New Roman"/>
          <w:sz w:val="24"/>
          <w:szCs w:val="24"/>
        </w:rPr>
        <w:t xml:space="preserve"> Students will listen to readings about Benjamin Franklin and his inventions, will conduct a science experiment, and will collaboratively write a conclusion of their findings.</w:t>
      </w:r>
    </w:p>
    <w:p w:rsidR="002D1578" w:rsidRPr="002D1578" w:rsidRDefault="0063726B" w:rsidP="002D1578">
      <w:pPr>
        <w:rPr>
          <w:rFonts w:ascii="Times New Roman" w:hAnsi="Times New Roman" w:cs="Times New Roman"/>
          <w:sz w:val="24"/>
          <w:szCs w:val="24"/>
        </w:rPr>
      </w:pPr>
      <w:r w:rsidRPr="002D1578">
        <w:rPr>
          <w:rFonts w:ascii="Times New Roman" w:hAnsi="Times New Roman" w:cs="Times New Roman"/>
          <w:b/>
          <w:sz w:val="24"/>
          <w:szCs w:val="24"/>
        </w:rPr>
        <w:t xml:space="preserve">Rationale </w:t>
      </w:r>
      <w:r w:rsidRPr="002D1578">
        <w:rPr>
          <w:rFonts w:ascii="Times New Roman" w:hAnsi="Times New Roman" w:cs="Times New Roman"/>
          <w:sz w:val="24"/>
          <w:szCs w:val="24"/>
        </w:rPr>
        <w:t xml:space="preserve"> </w:t>
      </w:r>
      <w:r w:rsidR="002D1578" w:rsidRPr="002D1578">
        <w:rPr>
          <w:rFonts w:ascii="Times New Roman" w:hAnsi="Times New Roman" w:cs="Times New Roman"/>
          <w:sz w:val="24"/>
          <w:szCs w:val="24"/>
        </w:rPr>
        <w:t xml:space="preserve">Students will listen to </w:t>
      </w:r>
      <w:r w:rsidR="002D1578">
        <w:rPr>
          <w:rFonts w:ascii="Times New Roman" w:hAnsi="Times New Roman" w:cs="Times New Roman"/>
          <w:sz w:val="24"/>
          <w:szCs w:val="24"/>
        </w:rPr>
        <w:t xml:space="preserve">the story </w:t>
      </w:r>
      <w:r w:rsidR="002D1578">
        <w:rPr>
          <w:rFonts w:ascii="Times New Roman" w:hAnsi="Times New Roman" w:cs="Times New Roman"/>
          <w:i/>
          <w:sz w:val="24"/>
          <w:szCs w:val="24"/>
        </w:rPr>
        <w:t>Now and Ben</w:t>
      </w:r>
      <w:r w:rsidR="002D1578">
        <w:rPr>
          <w:rFonts w:ascii="Times New Roman" w:hAnsi="Times New Roman" w:cs="Times New Roman"/>
          <w:sz w:val="24"/>
          <w:szCs w:val="24"/>
        </w:rPr>
        <w:t xml:space="preserve"> by Gene Barretta </w:t>
      </w:r>
      <w:r w:rsidR="002D1578" w:rsidRPr="002D1578">
        <w:rPr>
          <w:rFonts w:ascii="Times New Roman" w:hAnsi="Times New Roman" w:cs="Times New Roman"/>
          <w:sz w:val="24"/>
          <w:szCs w:val="24"/>
        </w:rPr>
        <w:t xml:space="preserve"> and evaluate the enduring value of many of Benjamin Franklin’s inventions.  To recognize the value of one of his inventions, bifocals, students will conduct a science experience, record their observations, and share results collectively.  </w:t>
      </w:r>
    </w:p>
    <w:p w:rsidR="0063726B" w:rsidRPr="00C21E17" w:rsidRDefault="0063726B" w:rsidP="0063726B">
      <w:pPr>
        <w:rPr>
          <w:rFonts w:ascii="Times New Roman" w:hAnsi="Times New Roman" w:cs="Times New Roman"/>
          <w:sz w:val="24"/>
          <w:szCs w:val="24"/>
        </w:rPr>
      </w:pPr>
      <w:r w:rsidRPr="00C21E17">
        <w:rPr>
          <w:rFonts w:ascii="Times New Roman" w:hAnsi="Times New Roman" w:cs="Times New Roman"/>
          <w:b/>
          <w:sz w:val="24"/>
          <w:szCs w:val="24"/>
        </w:rPr>
        <w:t>Student Objectives:</w:t>
      </w:r>
      <w:r w:rsidRPr="00C21E17">
        <w:rPr>
          <w:rFonts w:ascii="Times New Roman" w:hAnsi="Times New Roman" w:cs="Times New Roman"/>
          <w:sz w:val="24"/>
          <w:szCs w:val="24"/>
        </w:rPr>
        <w:t xml:space="preserve"> Students will be able to share their knowledge of Benjamin Franklin, an American colonist, and explain, in depth, one of his inventions.  Also, Students will develop a sense of appreciation for Benjamin Franklin and how his inventions still benefit today’s world.</w:t>
      </w:r>
    </w:p>
    <w:p w:rsidR="0063726B" w:rsidRPr="00C21E17" w:rsidRDefault="0063726B" w:rsidP="0063726B">
      <w:pPr>
        <w:rPr>
          <w:rFonts w:ascii="Times New Roman" w:hAnsi="Times New Roman" w:cs="Times New Roman"/>
          <w:sz w:val="24"/>
          <w:szCs w:val="24"/>
        </w:rPr>
      </w:pPr>
      <w:r w:rsidRPr="00C21E17">
        <w:rPr>
          <w:rFonts w:ascii="Times New Roman" w:hAnsi="Times New Roman" w:cs="Times New Roman"/>
          <w:b/>
          <w:sz w:val="24"/>
          <w:szCs w:val="24"/>
        </w:rPr>
        <w:t>Materials:</w:t>
      </w:r>
      <w:r w:rsidRPr="00C21E17">
        <w:rPr>
          <w:rFonts w:ascii="Times New Roman" w:hAnsi="Times New Roman" w:cs="Times New Roman"/>
          <w:sz w:val="24"/>
          <w:szCs w:val="24"/>
        </w:rPr>
        <w:t xml:space="preserve"> </w:t>
      </w:r>
    </w:p>
    <w:p w:rsidR="0063726B" w:rsidRPr="00C21E17" w:rsidRDefault="0063726B" w:rsidP="0063726B">
      <w:pPr>
        <w:pStyle w:val="ListParagraph"/>
        <w:numPr>
          <w:ilvl w:val="0"/>
          <w:numId w:val="1"/>
        </w:numPr>
        <w:rPr>
          <w:rFonts w:ascii="Times New Roman" w:hAnsi="Times New Roman" w:cs="Times New Roman"/>
          <w:sz w:val="24"/>
          <w:szCs w:val="24"/>
        </w:rPr>
      </w:pPr>
      <w:r w:rsidRPr="002D1578">
        <w:rPr>
          <w:rFonts w:ascii="Times New Roman" w:hAnsi="Times New Roman" w:cs="Times New Roman"/>
          <w:i/>
          <w:sz w:val="24"/>
          <w:szCs w:val="24"/>
        </w:rPr>
        <w:t>Now and Ben: The Modern Inventions of Benjamin Franklin</w:t>
      </w:r>
      <w:r w:rsidRPr="00C21E17">
        <w:rPr>
          <w:rFonts w:ascii="Times New Roman" w:hAnsi="Times New Roman" w:cs="Times New Roman"/>
          <w:sz w:val="24"/>
          <w:szCs w:val="24"/>
        </w:rPr>
        <w:t xml:space="preserve"> </w:t>
      </w:r>
      <w:r w:rsidR="002D1578">
        <w:rPr>
          <w:rFonts w:ascii="Times New Roman" w:hAnsi="Times New Roman" w:cs="Times New Roman"/>
          <w:sz w:val="24"/>
          <w:szCs w:val="24"/>
        </w:rPr>
        <w:t xml:space="preserve">by Gene Baretta </w:t>
      </w:r>
    </w:p>
    <w:p w:rsidR="0063726B" w:rsidRPr="00C21E17" w:rsidRDefault="0063726B" w:rsidP="0063726B">
      <w:pPr>
        <w:pStyle w:val="ListParagraph"/>
        <w:numPr>
          <w:ilvl w:val="0"/>
          <w:numId w:val="1"/>
        </w:numPr>
        <w:rPr>
          <w:rFonts w:ascii="Times New Roman" w:hAnsi="Times New Roman" w:cs="Times New Roman"/>
          <w:sz w:val="24"/>
          <w:szCs w:val="24"/>
        </w:rPr>
      </w:pPr>
      <w:r w:rsidRPr="00C21E17">
        <w:rPr>
          <w:rFonts w:ascii="Times New Roman" w:hAnsi="Times New Roman" w:cs="Times New Roman"/>
          <w:sz w:val="24"/>
          <w:szCs w:val="24"/>
        </w:rPr>
        <w:t>Procedure cards (unit resources)</w:t>
      </w:r>
    </w:p>
    <w:p w:rsidR="0063726B" w:rsidRPr="00C21E17" w:rsidRDefault="0063726B" w:rsidP="0063726B">
      <w:pPr>
        <w:pStyle w:val="ListParagraph"/>
        <w:numPr>
          <w:ilvl w:val="0"/>
          <w:numId w:val="1"/>
        </w:numPr>
        <w:rPr>
          <w:rFonts w:ascii="Times New Roman" w:hAnsi="Times New Roman" w:cs="Times New Roman"/>
          <w:sz w:val="24"/>
          <w:szCs w:val="24"/>
        </w:rPr>
      </w:pPr>
      <w:r w:rsidRPr="00C21E17">
        <w:rPr>
          <w:rFonts w:ascii="Times New Roman" w:hAnsi="Times New Roman" w:cs="Times New Roman"/>
          <w:sz w:val="24"/>
          <w:szCs w:val="24"/>
        </w:rPr>
        <w:t>Clear plastic wrap</w:t>
      </w:r>
    </w:p>
    <w:p w:rsidR="0063726B" w:rsidRPr="00C21E17" w:rsidRDefault="0063726B" w:rsidP="0063726B">
      <w:pPr>
        <w:pStyle w:val="ListParagraph"/>
        <w:numPr>
          <w:ilvl w:val="0"/>
          <w:numId w:val="1"/>
        </w:numPr>
        <w:rPr>
          <w:rFonts w:ascii="Times New Roman" w:hAnsi="Times New Roman" w:cs="Times New Roman"/>
          <w:sz w:val="24"/>
          <w:szCs w:val="24"/>
        </w:rPr>
      </w:pPr>
      <w:r w:rsidRPr="00C21E17">
        <w:rPr>
          <w:rFonts w:ascii="Times New Roman" w:hAnsi="Times New Roman" w:cs="Times New Roman"/>
          <w:sz w:val="24"/>
          <w:szCs w:val="24"/>
        </w:rPr>
        <w:t>Newspaper</w:t>
      </w:r>
    </w:p>
    <w:p w:rsidR="0063726B" w:rsidRDefault="0063726B" w:rsidP="0063726B">
      <w:pPr>
        <w:pStyle w:val="ListParagraph"/>
        <w:numPr>
          <w:ilvl w:val="0"/>
          <w:numId w:val="1"/>
        </w:numPr>
        <w:rPr>
          <w:rFonts w:ascii="Times New Roman" w:hAnsi="Times New Roman" w:cs="Times New Roman"/>
          <w:sz w:val="24"/>
          <w:szCs w:val="24"/>
        </w:rPr>
      </w:pPr>
      <w:r w:rsidRPr="00C21E17">
        <w:rPr>
          <w:rFonts w:ascii="Times New Roman" w:hAnsi="Times New Roman" w:cs="Times New Roman"/>
          <w:sz w:val="24"/>
          <w:szCs w:val="24"/>
        </w:rPr>
        <w:t xml:space="preserve">Tap water </w:t>
      </w:r>
    </w:p>
    <w:p w:rsidR="002D1578" w:rsidRPr="00C21E17" w:rsidRDefault="002D1578" w:rsidP="0063726B">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Water dropper </w:t>
      </w:r>
    </w:p>
    <w:p w:rsidR="00612948" w:rsidRDefault="0063726B" w:rsidP="0063726B">
      <w:pPr>
        <w:rPr>
          <w:rFonts w:ascii="Times New Roman" w:hAnsi="Times New Roman" w:cs="Times New Roman"/>
          <w:b/>
          <w:sz w:val="24"/>
          <w:szCs w:val="24"/>
        </w:rPr>
      </w:pPr>
      <w:r w:rsidRPr="00C21E17">
        <w:rPr>
          <w:rFonts w:ascii="Times New Roman" w:hAnsi="Times New Roman" w:cs="Times New Roman"/>
          <w:b/>
          <w:sz w:val="24"/>
          <w:szCs w:val="24"/>
        </w:rPr>
        <w:t>Lesson Plan Outline:</w:t>
      </w:r>
    </w:p>
    <w:tbl>
      <w:tblPr>
        <w:tblStyle w:val="TableGrid"/>
        <w:tblW w:w="5245" w:type="pct"/>
        <w:tblInd w:w="-252" w:type="dxa"/>
        <w:tblLook w:val="04A0" w:firstRow="1" w:lastRow="0" w:firstColumn="1" w:lastColumn="0" w:noHBand="0" w:noVBand="1"/>
      </w:tblPr>
      <w:tblGrid>
        <w:gridCol w:w="1670"/>
        <w:gridCol w:w="3684"/>
        <w:gridCol w:w="3684"/>
        <w:gridCol w:w="1914"/>
      </w:tblGrid>
      <w:tr w:rsidR="0063726B" w:rsidRPr="00751176" w:rsidTr="00612948">
        <w:tc>
          <w:tcPr>
            <w:tcW w:w="762" w:type="pct"/>
            <w:shd w:val="clear" w:color="auto" w:fill="000000" w:themeFill="text1"/>
            <w:vAlign w:val="center"/>
          </w:tcPr>
          <w:p w:rsidR="0063726B" w:rsidRPr="00C21E17" w:rsidRDefault="0063726B" w:rsidP="00612948">
            <w:pPr>
              <w:jc w:val="center"/>
              <w:rPr>
                <w:rFonts w:ascii="Times New Roman" w:hAnsi="Times New Roman" w:cs="Times New Roman"/>
                <w:b/>
                <w:i/>
              </w:rPr>
            </w:pPr>
            <w:r w:rsidRPr="00C21E17">
              <w:rPr>
                <w:rFonts w:ascii="Times New Roman" w:hAnsi="Times New Roman" w:cs="Times New Roman"/>
                <w:b/>
                <w:i/>
              </w:rPr>
              <w:t>Approximate Time</w:t>
            </w:r>
          </w:p>
          <w:p w:rsidR="0063726B" w:rsidRPr="00C21E17" w:rsidRDefault="0063726B" w:rsidP="00612948">
            <w:pPr>
              <w:jc w:val="center"/>
              <w:rPr>
                <w:rFonts w:ascii="Times New Roman" w:hAnsi="Times New Roman" w:cs="Times New Roman"/>
                <w:b/>
                <w:i/>
              </w:rPr>
            </w:pPr>
            <w:r w:rsidRPr="00C21E17">
              <w:rPr>
                <w:rFonts w:ascii="Times New Roman" w:hAnsi="Times New Roman" w:cs="Times New Roman"/>
                <w:b/>
                <w:i/>
              </w:rPr>
              <w:t>(e.g. 15 mins)</w:t>
            </w:r>
          </w:p>
        </w:tc>
        <w:tc>
          <w:tcPr>
            <w:tcW w:w="1682" w:type="pct"/>
            <w:shd w:val="clear" w:color="auto" w:fill="000000" w:themeFill="text1"/>
            <w:vAlign w:val="center"/>
          </w:tcPr>
          <w:p w:rsidR="0063726B" w:rsidRPr="00C21E17" w:rsidRDefault="0063726B" w:rsidP="00612948">
            <w:pPr>
              <w:rPr>
                <w:rFonts w:ascii="Times New Roman" w:hAnsi="Times New Roman" w:cs="Times New Roman"/>
                <w:b/>
                <w:i/>
              </w:rPr>
            </w:pPr>
            <w:r w:rsidRPr="00C21E17">
              <w:rPr>
                <w:rFonts w:ascii="Times New Roman" w:hAnsi="Times New Roman" w:cs="Times New Roman"/>
                <w:b/>
                <w:i/>
              </w:rPr>
              <w:t>What is the teacher doing during this time?</w:t>
            </w:r>
          </w:p>
        </w:tc>
        <w:tc>
          <w:tcPr>
            <w:tcW w:w="1682" w:type="pct"/>
            <w:shd w:val="clear" w:color="auto" w:fill="000000" w:themeFill="text1"/>
            <w:vAlign w:val="center"/>
          </w:tcPr>
          <w:p w:rsidR="0063726B" w:rsidRPr="00C21E17" w:rsidRDefault="0063726B" w:rsidP="00612948">
            <w:pPr>
              <w:rPr>
                <w:rFonts w:ascii="Times New Roman" w:hAnsi="Times New Roman" w:cs="Times New Roman"/>
                <w:b/>
                <w:i/>
              </w:rPr>
            </w:pPr>
            <w:r w:rsidRPr="00C21E17">
              <w:rPr>
                <w:rFonts w:ascii="Times New Roman" w:hAnsi="Times New Roman" w:cs="Times New Roman"/>
                <w:b/>
                <w:i/>
              </w:rPr>
              <w:t>What are students expected to do during this time?</w:t>
            </w:r>
          </w:p>
        </w:tc>
        <w:tc>
          <w:tcPr>
            <w:tcW w:w="874" w:type="pct"/>
            <w:shd w:val="clear" w:color="auto" w:fill="000000" w:themeFill="text1"/>
            <w:vAlign w:val="center"/>
          </w:tcPr>
          <w:p w:rsidR="0063726B" w:rsidRPr="00C21E17" w:rsidRDefault="0063726B" w:rsidP="00612948">
            <w:pPr>
              <w:rPr>
                <w:rFonts w:ascii="Times New Roman" w:hAnsi="Times New Roman" w:cs="Times New Roman"/>
                <w:b/>
                <w:i/>
              </w:rPr>
            </w:pPr>
            <w:r w:rsidRPr="00C21E17">
              <w:rPr>
                <w:rFonts w:ascii="Times New Roman" w:hAnsi="Times New Roman" w:cs="Times New Roman"/>
                <w:b/>
                <w:i/>
              </w:rPr>
              <w:t>Notes (formative assessment ideas, differentiation, adaptations, etc.)</w:t>
            </w:r>
          </w:p>
        </w:tc>
      </w:tr>
      <w:tr w:rsidR="0063726B" w:rsidRPr="00751176" w:rsidTr="00612948">
        <w:tc>
          <w:tcPr>
            <w:tcW w:w="76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10-20 mins</w:t>
            </w:r>
          </w:p>
        </w:tc>
        <w:tc>
          <w:tcPr>
            <w:tcW w:w="168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 xml:space="preserve">Teacher sparks student interest by informing them that they will be conducting a science experiment based on one of Benjamin Franklin’s inventions.  Then teacher engages students in a brief discussion making sure everyone knows who Benjamin Franklin is.  To further inform students about Benjamin Franklin and his inventions, Teacher may choose to read aloud the optional book entitled: </w:t>
            </w:r>
            <w:r w:rsidRPr="002D1578">
              <w:rPr>
                <w:rFonts w:ascii="Times New Roman" w:hAnsi="Times New Roman" w:cs="Times New Roman"/>
                <w:i/>
                <w:u w:val="single"/>
              </w:rPr>
              <w:t>Now and Ben: The Modern Inventions of Benjamin Franklin</w:t>
            </w:r>
          </w:p>
        </w:tc>
        <w:tc>
          <w:tcPr>
            <w:tcW w:w="168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Students engage in a discussion about who Benjamin Franklin was and share any knowledge they might have about his inventions.</w:t>
            </w:r>
          </w:p>
          <w:p w:rsidR="0063726B" w:rsidRPr="00C21E17" w:rsidRDefault="0063726B" w:rsidP="00612948">
            <w:pPr>
              <w:rPr>
                <w:rFonts w:ascii="Times New Roman" w:hAnsi="Times New Roman" w:cs="Times New Roman"/>
              </w:rPr>
            </w:pPr>
          </w:p>
          <w:p w:rsidR="0063726B" w:rsidRPr="00C21E17" w:rsidRDefault="0063726B" w:rsidP="00612948">
            <w:pPr>
              <w:rPr>
                <w:rFonts w:ascii="Times New Roman" w:hAnsi="Times New Roman" w:cs="Times New Roman"/>
              </w:rPr>
            </w:pPr>
            <w:r w:rsidRPr="00C21E17">
              <w:rPr>
                <w:rFonts w:ascii="Times New Roman" w:hAnsi="Times New Roman" w:cs="Times New Roman"/>
              </w:rPr>
              <w:t xml:space="preserve">In the event that the book entitled </w:t>
            </w:r>
            <w:r w:rsidRPr="002D1578">
              <w:rPr>
                <w:rFonts w:ascii="Times New Roman" w:hAnsi="Times New Roman" w:cs="Times New Roman"/>
                <w:i/>
              </w:rPr>
              <w:t>Now and Ben: The Modern Inventions of Benjamin Franklin</w:t>
            </w:r>
            <w:r w:rsidRPr="00C21E17">
              <w:rPr>
                <w:rFonts w:ascii="Times New Roman" w:hAnsi="Times New Roman" w:cs="Times New Roman"/>
              </w:rPr>
              <w:t xml:space="preserve"> is shared, Students will listen to and reflect on the content of the book.</w:t>
            </w:r>
          </w:p>
        </w:tc>
        <w:tc>
          <w:tcPr>
            <w:tcW w:w="874"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 xml:space="preserve">. </w:t>
            </w:r>
          </w:p>
        </w:tc>
      </w:tr>
      <w:tr w:rsidR="0063726B" w:rsidRPr="00751176" w:rsidTr="00612948">
        <w:tc>
          <w:tcPr>
            <w:tcW w:w="76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5 mins</w:t>
            </w:r>
          </w:p>
        </w:tc>
        <w:tc>
          <w:tcPr>
            <w:tcW w:w="168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Teacher reads the short reading on Ben Franklin and distributes the materials for the science project.</w:t>
            </w:r>
          </w:p>
        </w:tc>
        <w:tc>
          <w:tcPr>
            <w:tcW w:w="168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Students listen to the short reading and collect the materials they will need to conduct the experiment.</w:t>
            </w:r>
          </w:p>
        </w:tc>
        <w:tc>
          <w:tcPr>
            <w:tcW w:w="874" w:type="pct"/>
            <w:vAlign w:val="center"/>
          </w:tcPr>
          <w:p w:rsidR="0063726B" w:rsidRPr="00C21E17" w:rsidRDefault="0063726B" w:rsidP="00612948">
            <w:pPr>
              <w:rPr>
                <w:rFonts w:ascii="Times New Roman" w:hAnsi="Times New Roman" w:cs="Times New Roman"/>
              </w:rPr>
            </w:pPr>
          </w:p>
        </w:tc>
      </w:tr>
      <w:tr w:rsidR="0063726B" w:rsidRPr="00751176" w:rsidTr="00612948">
        <w:tc>
          <w:tcPr>
            <w:tcW w:w="76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10 mins</w:t>
            </w:r>
          </w:p>
        </w:tc>
        <w:tc>
          <w:tcPr>
            <w:tcW w:w="168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Teacher displays and explains the procedure cards, which is included in the list of materials.  Then, teacher invites students to begin the experiment following the steps on the procedure card.</w:t>
            </w:r>
          </w:p>
        </w:tc>
        <w:tc>
          <w:tcPr>
            <w:tcW w:w="168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Students conduct the experiment, make observations, and take mental notes of their findings.</w:t>
            </w:r>
          </w:p>
        </w:tc>
        <w:tc>
          <w:tcPr>
            <w:tcW w:w="874" w:type="pct"/>
            <w:vMerge w:val="restar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 xml:space="preserve">Students can be assessed on participation and cooperation during the experiment.  Also, a written </w:t>
            </w:r>
            <w:r w:rsidRPr="00C21E17">
              <w:rPr>
                <w:rFonts w:ascii="Times New Roman" w:hAnsi="Times New Roman" w:cs="Times New Roman"/>
              </w:rPr>
              <w:lastRenderedPageBreak/>
              <w:t>reflection, including thoughts discussed during whole and small groups, could be used as a wrap up for the lesson and used as an assessment piece</w:t>
            </w:r>
          </w:p>
        </w:tc>
      </w:tr>
      <w:tr w:rsidR="0063726B" w:rsidRPr="00751176" w:rsidTr="00612948">
        <w:tc>
          <w:tcPr>
            <w:tcW w:w="76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lastRenderedPageBreak/>
              <w:t>10 mins</w:t>
            </w:r>
          </w:p>
        </w:tc>
        <w:tc>
          <w:tcPr>
            <w:tcW w:w="168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Teacher guides students in a discussion geared to analyzing and making sense of the findings of the experiment.</w:t>
            </w:r>
          </w:p>
          <w:p w:rsidR="0063726B" w:rsidRPr="00C21E17" w:rsidRDefault="0063726B" w:rsidP="00612948">
            <w:pPr>
              <w:rPr>
                <w:rFonts w:ascii="Times New Roman" w:hAnsi="Times New Roman" w:cs="Times New Roman"/>
              </w:rPr>
            </w:pPr>
            <w:r w:rsidRPr="00C21E17">
              <w:rPr>
                <w:rFonts w:ascii="Times New Roman" w:hAnsi="Times New Roman" w:cs="Times New Roman"/>
              </w:rPr>
              <w:t>Teacher probes and prompts students to formulate a conclusion for their experiment in a shared writing format.</w:t>
            </w:r>
          </w:p>
        </w:tc>
        <w:tc>
          <w:tcPr>
            <w:tcW w:w="168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Students engage in the analysis discussion by sharing their observations, making connections to prior knowledge, and developing a class shared writing conclusion for the experiment.</w:t>
            </w:r>
          </w:p>
        </w:tc>
        <w:tc>
          <w:tcPr>
            <w:tcW w:w="874" w:type="pct"/>
            <w:vMerge/>
            <w:vAlign w:val="center"/>
          </w:tcPr>
          <w:p w:rsidR="0063726B" w:rsidRPr="00C21E17" w:rsidRDefault="0063726B" w:rsidP="00612948">
            <w:pPr>
              <w:rPr>
                <w:rFonts w:ascii="Times New Roman" w:hAnsi="Times New Roman" w:cs="Times New Roman"/>
              </w:rPr>
            </w:pPr>
          </w:p>
        </w:tc>
      </w:tr>
      <w:tr w:rsidR="0063726B" w:rsidRPr="00751176" w:rsidTr="00612948">
        <w:tc>
          <w:tcPr>
            <w:tcW w:w="76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lastRenderedPageBreak/>
              <w:t>5 mins</w:t>
            </w:r>
          </w:p>
        </w:tc>
        <w:tc>
          <w:tcPr>
            <w:tcW w:w="1682" w:type="pct"/>
            <w:vAlign w:val="center"/>
          </w:tcPr>
          <w:p w:rsidR="0063726B" w:rsidRPr="00C21E17" w:rsidRDefault="0063726B" w:rsidP="00612948">
            <w:pPr>
              <w:rPr>
                <w:rFonts w:ascii="Times New Roman" w:hAnsi="Times New Roman" w:cs="Times New Roman"/>
              </w:rPr>
            </w:pPr>
            <w:r w:rsidRPr="00C21E17">
              <w:rPr>
                <w:rFonts w:ascii="Times New Roman" w:hAnsi="Times New Roman" w:cs="Times New Roman"/>
              </w:rPr>
              <w:t>Teacher guides students in developing an appreciation for Benjamin Franklin and his work by linking past and present.</w:t>
            </w:r>
          </w:p>
        </w:tc>
        <w:tc>
          <w:tcPr>
            <w:tcW w:w="1682" w:type="pct"/>
            <w:vAlign w:val="center"/>
          </w:tcPr>
          <w:p w:rsidR="0063726B" w:rsidRPr="00C21E17" w:rsidRDefault="0063726B" w:rsidP="002D1578">
            <w:pPr>
              <w:rPr>
                <w:rFonts w:ascii="Times New Roman" w:hAnsi="Times New Roman" w:cs="Times New Roman"/>
              </w:rPr>
            </w:pPr>
            <w:r w:rsidRPr="00C21E17">
              <w:rPr>
                <w:rFonts w:ascii="Times New Roman" w:hAnsi="Times New Roman" w:cs="Times New Roman"/>
              </w:rPr>
              <w:t xml:space="preserve">Students assess their thoughts and </w:t>
            </w:r>
            <w:r w:rsidR="002D1578">
              <w:rPr>
                <w:rFonts w:ascii="Times New Roman" w:hAnsi="Times New Roman" w:cs="Times New Roman"/>
              </w:rPr>
              <w:t>knowledge</w:t>
            </w:r>
            <w:r w:rsidRPr="00C21E17">
              <w:rPr>
                <w:rFonts w:ascii="Times New Roman" w:hAnsi="Times New Roman" w:cs="Times New Roman"/>
              </w:rPr>
              <w:t xml:space="preserve"> about Benjamin Franklin personality and work, and they may share them in a small or large group.</w:t>
            </w:r>
          </w:p>
        </w:tc>
        <w:tc>
          <w:tcPr>
            <w:tcW w:w="874" w:type="pct"/>
            <w:vAlign w:val="center"/>
          </w:tcPr>
          <w:p w:rsidR="0063726B" w:rsidRPr="00C21E17" w:rsidRDefault="0063726B" w:rsidP="00612948">
            <w:pPr>
              <w:rPr>
                <w:rFonts w:ascii="Times New Roman" w:hAnsi="Times New Roman" w:cs="Times New Roman"/>
              </w:rPr>
            </w:pPr>
          </w:p>
        </w:tc>
      </w:tr>
    </w:tbl>
    <w:p w:rsidR="0063726B" w:rsidRDefault="0063726B" w:rsidP="0063726B">
      <w:pPr>
        <w:jc w:val="center"/>
        <w:rPr>
          <w:rFonts w:ascii="Times New Roman" w:hAnsi="Times New Roman" w:cs="Times New Roman"/>
          <w:b/>
          <w:i/>
          <w:color w:val="FF0000"/>
        </w:rPr>
      </w:pPr>
    </w:p>
    <w:p w:rsidR="0063726B" w:rsidRDefault="0063726B" w:rsidP="0063726B">
      <w:pPr>
        <w:rPr>
          <w:rFonts w:ascii="Times New Roman" w:hAnsi="Times New Roman" w:cs="Times New Roman"/>
          <w:b/>
          <w:i/>
          <w:color w:val="FF0000"/>
        </w:rPr>
      </w:pPr>
      <w:r>
        <w:rPr>
          <w:rFonts w:ascii="Times New Roman" w:hAnsi="Times New Roman" w:cs="Times New Roman"/>
          <w:b/>
          <w:i/>
          <w:color w:val="FF0000"/>
        </w:rPr>
        <w:br w:type="page"/>
      </w:r>
    </w:p>
    <w:p w:rsidR="0063726B" w:rsidRPr="00D269B4" w:rsidRDefault="0063726B" w:rsidP="0063726B">
      <w:pPr>
        <w:jc w:val="center"/>
        <w:rPr>
          <w:rFonts w:ascii="Andalus" w:hAnsi="Andalus" w:cs="Andalus"/>
          <w:b/>
          <w:sz w:val="72"/>
          <w:szCs w:val="72"/>
        </w:rPr>
      </w:pPr>
      <w:r w:rsidRPr="00D269B4">
        <w:rPr>
          <w:rFonts w:ascii="Andalus" w:hAnsi="Andalus" w:cs="Andalus"/>
          <w:b/>
          <w:sz w:val="72"/>
          <w:szCs w:val="72"/>
        </w:rPr>
        <w:lastRenderedPageBreak/>
        <w:t>Making a Lens</w:t>
      </w:r>
    </w:p>
    <w:p w:rsidR="0063726B" w:rsidRPr="00F2028E" w:rsidRDefault="0063726B" w:rsidP="0063726B">
      <w:pPr>
        <w:spacing w:line="240" w:lineRule="auto"/>
        <w:ind w:firstLine="720"/>
        <w:rPr>
          <w:rFonts w:ascii="Times New Roman" w:hAnsi="Times New Roman" w:cs="Times New Roman"/>
          <w:sz w:val="24"/>
          <w:szCs w:val="24"/>
        </w:rPr>
      </w:pPr>
      <w:r w:rsidRPr="00513742">
        <w:rPr>
          <w:rStyle w:val="TitleChar"/>
          <w:b/>
          <w:sz w:val="40"/>
          <w:szCs w:val="40"/>
        </w:rPr>
        <w:t>B</w:t>
      </w:r>
      <w:r w:rsidRPr="00F2028E">
        <w:rPr>
          <w:rFonts w:ascii="Times New Roman" w:hAnsi="Times New Roman" w:cs="Times New Roman"/>
          <w:sz w:val="24"/>
          <w:szCs w:val="24"/>
        </w:rPr>
        <w:t xml:space="preserve">enjamin Franklin was a scientist and an inventor. </w:t>
      </w:r>
      <w:r>
        <w:rPr>
          <w:rFonts w:ascii="Times New Roman" w:hAnsi="Times New Roman" w:cs="Times New Roman"/>
          <w:sz w:val="24"/>
          <w:szCs w:val="24"/>
        </w:rPr>
        <w:t xml:space="preserve"> As he got older, he noticed he </w:t>
      </w:r>
      <w:r w:rsidRPr="00F2028E">
        <w:rPr>
          <w:rFonts w:ascii="Times New Roman" w:hAnsi="Times New Roman" w:cs="Times New Roman"/>
          <w:sz w:val="24"/>
          <w:szCs w:val="24"/>
        </w:rPr>
        <w:t>needed glasses for reading and seeing things far away.  Franklin  solved this problem by inventing bifocals, which were glasses made with two different lenses, one for seeing things up close, and the other for seeing things far away.</w:t>
      </w:r>
    </w:p>
    <w:p w:rsidR="0063726B" w:rsidRPr="00D269B4" w:rsidRDefault="0063726B" w:rsidP="0063726B">
      <w:pPr>
        <w:rPr>
          <w:rFonts w:ascii="Andalus" w:hAnsi="Andalus" w:cs="Andalus"/>
          <w:b/>
          <w:sz w:val="24"/>
          <w:szCs w:val="24"/>
        </w:rPr>
      </w:pPr>
      <w:r w:rsidRPr="00D269B4">
        <w:rPr>
          <w:rFonts w:ascii="Andalus" w:hAnsi="Andalus" w:cs="Andalus"/>
          <w:b/>
          <w:sz w:val="24"/>
          <w:szCs w:val="24"/>
        </w:rPr>
        <w:t>Materials</w:t>
      </w:r>
    </w:p>
    <w:p w:rsidR="0063726B" w:rsidRPr="00F2028E" w:rsidRDefault="0063726B" w:rsidP="0063726B">
      <w:pPr>
        <w:pStyle w:val="ListParagraph"/>
        <w:numPr>
          <w:ilvl w:val="0"/>
          <w:numId w:val="3"/>
        </w:numPr>
        <w:rPr>
          <w:rFonts w:ascii="Times New Roman" w:hAnsi="Times New Roman" w:cs="Times New Roman"/>
          <w:sz w:val="24"/>
          <w:szCs w:val="24"/>
        </w:rPr>
      </w:pPr>
      <w:r w:rsidRPr="00F2028E">
        <w:rPr>
          <w:rFonts w:ascii="Times New Roman" w:hAnsi="Times New Roman" w:cs="Times New Roman"/>
          <w:sz w:val="24"/>
          <w:szCs w:val="24"/>
        </w:rPr>
        <w:t>Clear plastic wrap</w:t>
      </w:r>
    </w:p>
    <w:p w:rsidR="0063726B" w:rsidRPr="00F2028E" w:rsidRDefault="0063726B" w:rsidP="0063726B">
      <w:pPr>
        <w:pStyle w:val="ListParagraph"/>
        <w:numPr>
          <w:ilvl w:val="0"/>
          <w:numId w:val="3"/>
        </w:numPr>
        <w:rPr>
          <w:rFonts w:ascii="Times New Roman" w:hAnsi="Times New Roman" w:cs="Times New Roman"/>
          <w:sz w:val="24"/>
          <w:szCs w:val="24"/>
        </w:rPr>
      </w:pPr>
      <w:r w:rsidRPr="00F2028E">
        <w:rPr>
          <w:rFonts w:ascii="Times New Roman" w:hAnsi="Times New Roman" w:cs="Times New Roman"/>
          <w:sz w:val="24"/>
          <w:szCs w:val="24"/>
        </w:rPr>
        <w:t>Newspaper</w:t>
      </w:r>
    </w:p>
    <w:p w:rsidR="0063726B" w:rsidRDefault="0063726B" w:rsidP="0063726B">
      <w:pPr>
        <w:pStyle w:val="ListParagraph"/>
        <w:numPr>
          <w:ilvl w:val="0"/>
          <w:numId w:val="3"/>
        </w:numPr>
        <w:rPr>
          <w:rFonts w:ascii="Times New Roman" w:hAnsi="Times New Roman" w:cs="Times New Roman"/>
          <w:sz w:val="24"/>
          <w:szCs w:val="24"/>
        </w:rPr>
      </w:pPr>
      <w:r w:rsidRPr="00F2028E">
        <w:rPr>
          <w:rFonts w:ascii="Times New Roman" w:hAnsi="Times New Roman" w:cs="Times New Roman"/>
          <w:sz w:val="24"/>
          <w:szCs w:val="24"/>
        </w:rPr>
        <w:t>Tap water</w:t>
      </w:r>
    </w:p>
    <w:p w:rsidR="002D1578" w:rsidRPr="00F2028E" w:rsidRDefault="002D1578" w:rsidP="0063726B">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Water Dropper</w:t>
      </w:r>
    </w:p>
    <w:p w:rsidR="0063726B" w:rsidRPr="00D269B4" w:rsidRDefault="0063726B" w:rsidP="0063726B">
      <w:pPr>
        <w:rPr>
          <w:rFonts w:ascii="Andalus" w:hAnsi="Andalus" w:cs="Andalus"/>
          <w:b/>
          <w:sz w:val="24"/>
          <w:szCs w:val="24"/>
        </w:rPr>
      </w:pPr>
      <w:r w:rsidRPr="00D269B4">
        <w:rPr>
          <w:rFonts w:ascii="Andalus" w:hAnsi="Andalus" w:cs="Andalus"/>
          <w:b/>
          <w:sz w:val="24"/>
          <w:szCs w:val="24"/>
        </w:rPr>
        <w:t>Activity</w:t>
      </w:r>
    </w:p>
    <w:p w:rsidR="0063726B" w:rsidRPr="00F2028E" w:rsidRDefault="0063726B" w:rsidP="0063726B">
      <w:pPr>
        <w:pStyle w:val="ListParagraph"/>
        <w:numPr>
          <w:ilvl w:val="0"/>
          <w:numId w:val="6"/>
        </w:numPr>
        <w:rPr>
          <w:rFonts w:ascii="Times New Roman" w:hAnsi="Times New Roman" w:cs="Times New Roman"/>
          <w:sz w:val="24"/>
          <w:szCs w:val="24"/>
        </w:rPr>
      </w:pPr>
      <w:r w:rsidRPr="00F2028E">
        <w:rPr>
          <w:rFonts w:ascii="Times New Roman" w:hAnsi="Times New Roman" w:cs="Times New Roman"/>
          <w:sz w:val="24"/>
          <w:szCs w:val="24"/>
        </w:rPr>
        <w:t>Lay the plastic wrap on the newspaper.</w:t>
      </w:r>
    </w:p>
    <w:p w:rsidR="0063726B" w:rsidRPr="00F2028E" w:rsidRDefault="0063726B" w:rsidP="0063726B">
      <w:pPr>
        <w:pStyle w:val="ListParagraph"/>
        <w:numPr>
          <w:ilvl w:val="0"/>
          <w:numId w:val="6"/>
        </w:numPr>
        <w:rPr>
          <w:rFonts w:ascii="Times New Roman" w:hAnsi="Times New Roman" w:cs="Times New Roman"/>
          <w:sz w:val="24"/>
          <w:szCs w:val="24"/>
        </w:rPr>
      </w:pPr>
      <w:r w:rsidRPr="00F2028E">
        <w:rPr>
          <w:rFonts w:ascii="Times New Roman" w:hAnsi="Times New Roman" w:cs="Times New Roman"/>
          <w:sz w:val="24"/>
          <w:szCs w:val="24"/>
        </w:rPr>
        <w:t>Have the students put a droplet of water on the plastic wrap.  Ask them to explain what happens to the print underneath it.</w:t>
      </w:r>
    </w:p>
    <w:p w:rsidR="0063726B" w:rsidRPr="00F2028E" w:rsidRDefault="0063726B" w:rsidP="0063726B">
      <w:pPr>
        <w:pStyle w:val="ListParagraph"/>
        <w:numPr>
          <w:ilvl w:val="0"/>
          <w:numId w:val="6"/>
        </w:numPr>
        <w:rPr>
          <w:rFonts w:ascii="Times New Roman" w:hAnsi="Times New Roman" w:cs="Times New Roman"/>
          <w:sz w:val="24"/>
          <w:szCs w:val="24"/>
        </w:rPr>
      </w:pPr>
      <w:r w:rsidRPr="00F2028E">
        <w:rPr>
          <w:rFonts w:ascii="Times New Roman" w:hAnsi="Times New Roman" w:cs="Times New Roman"/>
          <w:sz w:val="24"/>
          <w:szCs w:val="24"/>
        </w:rPr>
        <w:t>Add more water.  Ask what happens to the print now that the shape has changed?</w:t>
      </w:r>
    </w:p>
    <w:p w:rsidR="0063726B" w:rsidRPr="00F2028E" w:rsidRDefault="0063726B" w:rsidP="0063726B">
      <w:pPr>
        <w:rPr>
          <w:rFonts w:ascii="Times New Roman" w:hAnsi="Times New Roman" w:cs="Times New Roman"/>
          <w:sz w:val="24"/>
          <w:szCs w:val="24"/>
        </w:rPr>
      </w:pPr>
      <w:r w:rsidRPr="00F2028E">
        <w:rPr>
          <w:rFonts w:ascii="Times New Roman" w:hAnsi="Times New Roman" w:cs="Times New Roman"/>
          <w:sz w:val="24"/>
          <w:szCs w:val="24"/>
        </w:rPr>
        <w:tab/>
        <w:t>Water acts just like corrective lenses made of plastic or glass.  The water refracts or changes the direction of a light beam.  A water lens is known as a convex lens, because it curves out in the middle.  Franklin used convex lenses for both parts of his bifocals.  One part of the lens was for reading up close, and the other helped him see at a distance.</w:t>
      </w:r>
    </w:p>
    <w:p w:rsidR="0063726B" w:rsidRDefault="0063726B" w:rsidP="0063726B">
      <w:pPr>
        <w:rPr>
          <w:rFonts w:ascii="Times New Roman" w:hAnsi="Times New Roman" w:cs="Times New Roman"/>
          <w:sz w:val="24"/>
          <w:szCs w:val="24"/>
        </w:rPr>
      </w:pPr>
      <w:r w:rsidRPr="00F2028E">
        <w:rPr>
          <w:rFonts w:ascii="Times New Roman" w:hAnsi="Times New Roman" w:cs="Times New Roman"/>
          <w:sz w:val="24"/>
          <w:szCs w:val="24"/>
        </w:rPr>
        <w:tab/>
        <w:t>Use your experiment results to draw conclusions about Franklin’s bifocals.  You can ask the students to determine which lens was more convex (more curved in the middle), the one for reading or for distance.</w:t>
      </w:r>
    </w:p>
    <w:p w:rsidR="0063726B" w:rsidRDefault="0063726B" w:rsidP="0063726B">
      <w:pPr>
        <w:rPr>
          <w:rFonts w:ascii="Times New Roman" w:hAnsi="Times New Roman" w:cs="Times New Roman"/>
          <w:sz w:val="24"/>
          <w:szCs w:val="24"/>
        </w:rPr>
      </w:pPr>
      <w:r>
        <w:rPr>
          <w:rFonts w:ascii="Times New Roman" w:hAnsi="Times New Roman" w:cs="Times New Roman"/>
          <w:sz w:val="24"/>
          <w:szCs w:val="24"/>
        </w:rPr>
        <w:br w:type="page"/>
      </w:r>
    </w:p>
    <w:tbl>
      <w:tblPr>
        <w:tblStyle w:val="TableGrid"/>
        <w:tblW w:w="0" w:type="auto"/>
        <w:jc w:val="center"/>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4A0" w:firstRow="1" w:lastRow="0" w:firstColumn="1" w:lastColumn="0" w:noHBand="0" w:noVBand="1"/>
      </w:tblPr>
      <w:tblGrid>
        <w:gridCol w:w="9576"/>
      </w:tblGrid>
      <w:tr w:rsidR="0063726B" w:rsidTr="00612948">
        <w:trPr>
          <w:jc w:val="center"/>
        </w:trPr>
        <w:tc>
          <w:tcPr>
            <w:tcW w:w="9576" w:type="dxa"/>
          </w:tcPr>
          <w:p w:rsidR="0063726B" w:rsidRDefault="0063726B" w:rsidP="00612948">
            <w:pPr>
              <w:pStyle w:val="ListParagraph"/>
              <w:rPr>
                <w:rFonts w:ascii="Times New Roman" w:hAnsi="Times New Roman" w:cs="Times New Roman"/>
                <w:b/>
                <w:sz w:val="28"/>
                <w:szCs w:val="28"/>
              </w:rPr>
            </w:pPr>
          </w:p>
          <w:p w:rsidR="0063726B" w:rsidRPr="00931857" w:rsidRDefault="0063726B" w:rsidP="00612948">
            <w:pPr>
              <w:pStyle w:val="ListParagraph"/>
              <w:rPr>
                <w:rFonts w:ascii="Times New Roman" w:hAnsi="Times New Roman" w:cs="Times New Roman"/>
                <w:b/>
                <w:sz w:val="28"/>
                <w:szCs w:val="28"/>
              </w:rPr>
            </w:pPr>
            <w:r w:rsidRPr="00931857">
              <w:rPr>
                <w:rFonts w:ascii="Times New Roman" w:hAnsi="Times New Roman" w:cs="Times New Roman"/>
                <w:b/>
                <w:sz w:val="28"/>
                <w:szCs w:val="28"/>
              </w:rPr>
              <w:t>Making a Lens Procedure Card</w:t>
            </w:r>
          </w:p>
          <w:p w:rsidR="0063726B" w:rsidRDefault="0063726B" w:rsidP="00612948">
            <w:pPr>
              <w:pStyle w:val="ListParagraph"/>
              <w:rPr>
                <w:rFonts w:ascii="Times New Roman" w:hAnsi="Times New Roman" w:cs="Times New Roman"/>
                <w:sz w:val="24"/>
                <w:szCs w:val="24"/>
              </w:rPr>
            </w:pPr>
          </w:p>
          <w:p w:rsidR="0063726B" w:rsidRPr="00F2028E" w:rsidRDefault="0063726B" w:rsidP="0063726B">
            <w:pPr>
              <w:pStyle w:val="ListParagraph"/>
              <w:numPr>
                <w:ilvl w:val="0"/>
                <w:numId w:val="7"/>
              </w:numPr>
              <w:rPr>
                <w:rFonts w:ascii="Times New Roman" w:hAnsi="Times New Roman" w:cs="Times New Roman"/>
                <w:sz w:val="24"/>
                <w:szCs w:val="24"/>
              </w:rPr>
            </w:pPr>
            <w:r w:rsidRPr="00F2028E">
              <w:rPr>
                <w:rFonts w:ascii="Times New Roman" w:hAnsi="Times New Roman" w:cs="Times New Roman"/>
                <w:sz w:val="24"/>
                <w:szCs w:val="24"/>
              </w:rPr>
              <w:t>Lay the plastic wrap o</w:t>
            </w:r>
            <w:r w:rsidR="002D1578">
              <w:rPr>
                <w:rFonts w:ascii="Times New Roman" w:hAnsi="Times New Roman" w:cs="Times New Roman"/>
                <w:sz w:val="24"/>
                <w:szCs w:val="24"/>
              </w:rPr>
              <w:t xml:space="preserve">ver the </w:t>
            </w:r>
            <w:r w:rsidRPr="00F2028E">
              <w:rPr>
                <w:rFonts w:ascii="Times New Roman" w:hAnsi="Times New Roman" w:cs="Times New Roman"/>
                <w:sz w:val="24"/>
                <w:szCs w:val="24"/>
              </w:rPr>
              <w:t>newspaper.</w:t>
            </w:r>
          </w:p>
          <w:p w:rsidR="0063726B" w:rsidRPr="00F2028E" w:rsidRDefault="002D1578" w:rsidP="0063726B">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 xml:space="preserve">Place a few drops of water onto </w:t>
            </w:r>
            <w:r w:rsidR="0063726B" w:rsidRPr="00F2028E">
              <w:rPr>
                <w:rFonts w:ascii="Times New Roman" w:hAnsi="Times New Roman" w:cs="Times New Roman"/>
                <w:sz w:val="24"/>
                <w:szCs w:val="24"/>
              </w:rPr>
              <w:t>the plastic wrap.</w:t>
            </w:r>
            <w:r>
              <w:rPr>
                <w:rFonts w:ascii="Times New Roman" w:hAnsi="Times New Roman" w:cs="Times New Roman"/>
                <w:sz w:val="24"/>
                <w:szCs w:val="24"/>
              </w:rPr>
              <w:t xml:space="preserve"> What happens to the print underneath</w:t>
            </w:r>
            <w:r w:rsidR="00472432">
              <w:rPr>
                <w:rFonts w:ascii="Times New Roman" w:hAnsi="Times New Roman" w:cs="Times New Roman"/>
                <w:sz w:val="24"/>
                <w:szCs w:val="24"/>
              </w:rPr>
              <w:t xml:space="preserve">? it?  Record your answer.  </w:t>
            </w:r>
          </w:p>
          <w:p w:rsidR="0063726B" w:rsidRPr="00F2028E" w:rsidRDefault="0063726B" w:rsidP="0063726B">
            <w:pPr>
              <w:pStyle w:val="ListParagraph"/>
              <w:numPr>
                <w:ilvl w:val="0"/>
                <w:numId w:val="7"/>
              </w:numPr>
              <w:rPr>
                <w:rFonts w:ascii="Times New Roman" w:hAnsi="Times New Roman" w:cs="Times New Roman"/>
                <w:sz w:val="24"/>
                <w:szCs w:val="24"/>
              </w:rPr>
            </w:pPr>
            <w:r w:rsidRPr="00F2028E">
              <w:rPr>
                <w:rFonts w:ascii="Times New Roman" w:hAnsi="Times New Roman" w:cs="Times New Roman"/>
                <w:sz w:val="24"/>
                <w:szCs w:val="24"/>
              </w:rPr>
              <w:t>Add</w:t>
            </w:r>
            <w:r w:rsidR="00472432">
              <w:rPr>
                <w:rFonts w:ascii="Times New Roman" w:hAnsi="Times New Roman" w:cs="Times New Roman"/>
                <w:sz w:val="24"/>
                <w:szCs w:val="24"/>
              </w:rPr>
              <w:t xml:space="preserve"> a few more drops of water to the water on the plastic wrap.  W</w:t>
            </w:r>
            <w:r w:rsidRPr="00F2028E">
              <w:rPr>
                <w:rFonts w:ascii="Times New Roman" w:hAnsi="Times New Roman" w:cs="Times New Roman"/>
                <w:sz w:val="24"/>
                <w:szCs w:val="24"/>
              </w:rPr>
              <w:t>hat happens to the print now that the shape has changed?</w:t>
            </w:r>
            <w:r w:rsidR="00472432">
              <w:rPr>
                <w:rFonts w:ascii="Times New Roman" w:hAnsi="Times New Roman" w:cs="Times New Roman"/>
                <w:sz w:val="24"/>
                <w:szCs w:val="24"/>
              </w:rPr>
              <w:t xml:space="preserve">  Record your answer.  </w:t>
            </w:r>
          </w:p>
          <w:p w:rsidR="0063726B" w:rsidRDefault="0063726B" w:rsidP="00612948">
            <w:pPr>
              <w:rPr>
                <w:rFonts w:ascii="Times New Roman" w:hAnsi="Times New Roman" w:cs="Times New Roman"/>
                <w:sz w:val="24"/>
                <w:szCs w:val="24"/>
              </w:rPr>
            </w:pPr>
          </w:p>
        </w:tc>
      </w:tr>
    </w:tbl>
    <w:p w:rsidR="0063726B" w:rsidRDefault="0063726B" w:rsidP="0063726B">
      <w:pPr>
        <w:rPr>
          <w:rFonts w:ascii="Times New Roman" w:hAnsi="Times New Roman" w:cs="Times New Roman"/>
          <w:sz w:val="24"/>
          <w:szCs w:val="24"/>
        </w:rPr>
      </w:pPr>
    </w:p>
    <w:tbl>
      <w:tblPr>
        <w:tblStyle w:val="TableGrid"/>
        <w:tblW w:w="0" w:type="auto"/>
        <w:jc w:val="center"/>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4A0" w:firstRow="1" w:lastRow="0" w:firstColumn="1" w:lastColumn="0" w:noHBand="0" w:noVBand="1"/>
      </w:tblPr>
      <w:tblGrid>
        <w:gridCol w:w="9576"/>
      </w:tblGrid>
      <w:tr w:rsidR="0063726B" w:rsidTr="00612948">
        <w:trPr>
          <w:jc w:val="center"/>
        </w:trPr>
        <w:tc>
          <w:tcPr>
            <w:tcW w:w="9576" w:type="dxa"/>
          </w:tcPr>
          <w:p w:rsidR="0063726B" w:rsidRDefault="0063726B" w:rsidP="00612948">
            <w:pPr>
              <w:pStyle w:val="ListParagraph"/>
              <w:rPr>
                <w:rFonts w:ascii="Times New Roman" w:hAnsi="Times New Roman" w:cs="Times New Roman"/>
                <w:b/>
                <w:sz w:val="28"/>
                <w:szCs w:val="28"/>
              </w:rPr>
            </w:pPr>
          </w:p>
          <w:p w:rsidR="0063726B" w:rsidRPr="00931857" w:rsidRDefault="0063726B" w:rsidP="00612948">
            <w:pPr>
              <w:pStyle w:val="ListParagraph"/>
              <w:rPr>
                <w:rFonts w:ascii="Times New Roman" w:hAnsi="Times New Roman" w:cs="Times New Roman"/>
                <w:b/>
                <w:sz w:val="28"/>
                <w:szCs w:val="28"/>
              </w:rPr>
            </w:pPr>
            <w:r w:rsidRPr="00931857">
              <w:rPr>
                <w:rFonts w:ascii="Times New Roman" w:hAnsi="Times New Roman" w:cs="Times New Roman"/>
                <w:b/>
                <w:sz w:val="28"/>
                <w:szCs w:val="28"/>
              </w:rPr>
              <w:t>Making a Lens Procedure Card</w:t>
            </w:r>
          </w:p>
          <w:p w:rsidR="0063726B" w:rsidRDefault="0063726B" w:rsidP="00612948">
            <w:pPr>
              <w:pStyle w:val="ListParagraph"/>
              <w:rPr>
                <w:rFonts w:ascii="Times New Roman" w:hAnsi="Times New Roman" w:cs="Times New Roman"/>
                <w:sz w:val="24"/>
                <w:szCs w:val="24"/>
              </w:rPr>
            </w:pPr>
          </w:p>
          <w:p w:rsidR="00472432" w:rsidRPr="00F2028E" w:rsidRDefault="00472432" w:rsidP="00472432">
            <w:pPr>
              <w:pStyle w:val="ListParagraph"/>
              <w:numPr>
                <w:ilvl w:val="0"/>
                <w:numId w:val="19"/>
              </w:numPr>
              <w:rPr>
                <w:rFonts w:ascii="Times New Roman" w:hAnsi="Times New Roman" w:cs="Times New Roman"/>
                <w:sz w:val="24"/>
                <w:szCs w:val="24"/>
              </w:rPr>
            </w:pPr>
            <w:r w:rsidRPr="00F2028E">
              <w:rPr>
                <w:rFonts w:ascii="Times New Roman" w:hAnsi="Times New Roman" w:cs="Times New Roman"/>
                <w:sz w:val="24"/>
                <w:szCs w:val="24"/>
              </w:rPr>
              <w:t>Lay the plastic wrap o</w:t>
            </w:r>
            <w:r>
              <w:rPr>
                <w:rFonts w:ascii="Times New Roman" w:hAnsi="Times New Roman" w:cs="Times New Roman"/>
                <w:sz w:val="24"/>
                <w:szCs w:val="24"/>
              </w:rPr>
              <w:t xml:space="preserve">ver the </w:t>
            </w:r>
            <w:r w:rsidRPr="00F2028E">
              <w:rPr>
                <w:rFonts w:ascii="Times New Roman" w:hAnsi="Times New Roman" w:cs="Times New Roman"/>
                <w:sz w:val="24"/>
                <w:szCs w:val="24"/>
              </w:rPr>
              <w:t>newspaper.</w:t>
            </w:r>
          </w:p>
          <w:p w:rsidR="00472432" w:rsidRPr="00F2028E" w:rsidRDefault="00472432" w:rsidP="00472432">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 xml:space="preserve">Place a few drops of water onto </w:t>
            </w:r>
            <w:r w:rsidRPr="00F2028E">
              <w:rPr>
                <w:rFonts w:ascii="Times New Roman" w:hAnsi="Times New Roman" w:cs="Times New Roman"/>
                <w:sz w:val="24"/>
                <w:szCs w:val="24"/>
              </w:rPr>
              <w:t>the plastic wrap.</w:t>
            </w:r>
            <w:r>
              <w:rPr>
                <w:rFonts w:ascii="Times New Roman" w:hAnsi="Times New Roman" w:cs="Times New Roman"/>
                <w:sz w:val="24"/>
                <w:szCs w:val="24"/>
              </w:rPr>
              <w:t xml:space="preserve"> What happens to the print underneath? it?  Record your answer.  </w:t>
            </w:r>
          </w:p>
          <w:p w:rsidR="00472432" w:rsidRPr="00F2028E" w:rsidRDefault="00472432" w:rsidP="00472432">
            <w:pPr>
              <w:pStyle w:val="ListParagraph"/>
              <w:numPr>
                <w:ilvl w:val="0"/>
                <w:numId w:val="19"/>
              </w:numPr>
              <w:rPr>
                <w:rFonts w:ascii="Times New Roman" w:hAnsi="Times New Roman" w:cs="Times New Roman"/>
                <w:sz w:val="24"/>
                <w:szCs w:val="24"/>
              </w:rPr>
            </w:pPr>
            <w:r w:rsidRPr="00F2028E">
              <w:rPr>
                <w:rFonts w:ascii="Times New Roman" w:hAnsi="Times New Roman" w:cs="Times New Roman"/>
                <w:sz w:val="24"/>
                <w:szCs w:val="24"/>
              </w:rPr>
              <w:t>Add</w:t>
            </w:r>
            <w:r>
              <w:rPr>
                <w:rFonts w:ascii="Times New Roman" w:hAnsi="Times New Roman" w:cs="Times New Roman"/>
                <w:sz w:val="24"/>
                <w:szCs w:val="24"/>
              </w:rPr>
              <w:t xml:space="preserve"> a few more drops of water to the water on the plastic wrap.  W</w:t>
            </w:r>
            <w:r w:rsidRPr="00F2028E">
              <w:rPr>
                <w:rFonts w:ascii="Times New Roman" w:hAnsi="Times New Roman" w:cs="Times New Roman"/>
                <w:sz w:val="24"/>
                <w:szCs w:val="24"/>
              </w:rPr>
              <w:t>hat happens to the print now that the shape has changed?</w:t>
            </w:r>
            <w:r>
              <w:rPr>
                <w:rFonts w:ascii="Times New Roman" w:hAnsi="Times New Roman" w:cs="Times New Roman"/>
                <w:sz w:val="24"/>
                <w:szCs w:val="24"/>
              </w:rPr>
              <w:t xml:space="preserve">  Record your answer.  </w:t>
            </w:r>
          </w:p>
          <w:p w:rsidR="0063726B" w:rsidRDefault="0063726B" w:rsidP="00612948">
            <w:pPr>
              <w:rPr>
                <w:rFonts w:ascii="Times New Roman" w:hAnsi="Times New Roman" w:cs="Times New Roman"/>
                <w:sz w:val="24"/>
                <w:szCs w:val="24"/>
              </w:rPr>
            </w:pPr>
          </w:p>
        </w:tc>
      </w:tr>
    </w:tbl>
    <w:p w:rsidR="0063726B" w:rsidRDefault="0063726B" w:rsidP="0063726B">
      <w:pPr>
        <w:rPr>
          <w:rFonts w:ascii="Times New Roman" w:hAnsi="Times New Roman" w:cs="Times New Roman"/>
          <w:sz w:val="24"/>
          <w:szCs w:val="24"/>
        </w:rPr>
      </w:pPr>
    </w:p>
    <w:tbl>
      <w:tblPr>
        <w:tblStyle w:val="TableGrid"/>
        <w:tblW w:w="0" w:type="auto"/>
        <w:jc w:val="center"/>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4A0" w:firstRow="1" w:lastRow="0" w:firstColumn="1" w:lastColumn="0" w:noHBand="0" w:noVBand="1"/>
      </w:tblPr>
      <w:tblGrid>
        <w:gridCol w:w="9576"/>
      </w:tblGrid>
      <w:tr w:rsidR="0063726B" w:rsidTr="00612948">
        <w:trPr>
          <w:jc w:val="center"/>
        </w:trPr>
        <w:tc>
          <w:tcPr>
            <w:tcW w:w="9576" w:type="dxa"/>
          </w:tcPr>
          <w:p w:rsidR="0063726B" w:rsidRDefault="0063726B" w:rsidP="00612948">
            <w:pPr>
              <w:pStyle w:val="ListParagraph"/>
              <w:rPr>
                <w:rFonts w:ascii="Times New Roman" w:hAnsi="Times New Roman" w:cs="Times New Roman"/>
                <w:b/>
                <w:sz w:val="28"/>
                <w:szCs w:val="28"/>
              </w:rPr>
            </w:pPr>
          </w:p>
          <w:p w:rsidR="0063726B" w:rsidRPr="00931857" w:rsidRDefault="0063726B" w:rsidP="00612948">
            <w:pPr>
              <w:pStyle w:val="ListParagraph"/>
              <w:rPr>
                <w:rFonts w:ascii="Times New Roman" w:hAnsi="Times New Roman" w:cs="Times New Roman"/>
                <w:b/>
                <w:sz w:val="28"/>
                <w:szCs w:val="28"/>
              </w:rPr>
            </w:pPr>
            <w:r w:rsidRPr="00931857">
              <w:rPr>
                <w:rFonts w:ascii="Times New Roman" w:hAnsi="Times New Roman" w:cs="Times New Roman"/>
                <w:b/>
                <w:sz w:val="28"/>
                <w:szCs w:val="28"/>
              </w:rPr>
              <w:t>Making a Lens Procedure Card</w:t>
            </w:r>
          </w:p>
          <w:p w:rsidR="0063726B" w:rsidRDefault="0063726B" w:rsidP="00612948">
            <w:pPr>
              <w:pStyle w:val="ListParagraph"/>
              <w:rPr>
                <w:rFonts w:ascii="Times New Roman" w:hAnsi="Times New Roman" w:cs="Times New Roman"/>
                <w:sz w:val="24"/>
                <w:szCs w:val="24"/>
              </w:rPr>
            </w:pPr>
          </w:p>
          <w:p w:rsidR="00472432" w:rsidRPr="00F2028E" w:rsidRDefault="00472432" w:rsidP="00472432">
            <w:pPr>
              <w:pStyle w:val="ListParagraph"/>
              <w:numPr>
                <w:ilvl w:val="0"/>
                <w:numId w:val="20"/>
              </w:numPr>
              <w:rPr>
                <w:rFonts w:ascii="Times New Roman" w:hAnsi="Times New Roman" w:cs="Times New Roman"/>
                <w:sz w:val="24"/>
                <w:szCs w:val="24"/>
              </w:rPr>
            </w:pPr>
            <w:r w:rsidRPr="00F2028E">
              <w:rPr>
                <w:rFonts w:ascii="Times New Roman" w:hAnsi="Times New Roman" w:cs="Times New Roman"/>
                <w:sz w:val="24"/>
                <w:szCs w:val="24"/>
              </w:rPr>
              <w:t>Lay the plastic wrap o</w:t>
            </w:r>
            <w:r>
              <w:rPr>
                <w:rFonts w:ascii="Times New Roman" w:hAnsi="Times New Roman" w:cs="Times New Roman"/>
                <w:sz w:val="24"/>
                <w:szCs w:val="24"/>
              </w:rPr>
              <w:t xml:space="preserve">ver the </w:t>
            </w:r>
            <w:r w:rsidRPr="00F2028E">
              <w:rPr>
                <w:rFonts w:ascii="Times New Roman" w:hAnsi="Times New Roman" w:cs="Times New Roman"/>
                <w:sz w:val="24"/>
                <w:szCs w:val="24"/>
              </w:rPr>
              <w:t>newspaper.</w:t>
            </w:r>
          </w:p>
          <w:p w:rsidR="00472432" w:rsidRPr="00F2028E" w:rsidRDefault="00472432" w:rsidP="00472432">
            <w:pPr>
              <w:pStyle w:val="ListParagraph"/>
              <w:numPr>
                <w:ilvl w:val="0"/>
                <w:numId w:val="20"/>
              </w:numPr>
              <w:rPr>
                <w:rFonts w:ascii="Times New Roman" w:hAnsi="Times New Roman" w:cs="Times New Roman"/>
                <w:sz w:val="24"/>
                <w:szCs w:val="24"/>
              </w:rPr>
            </w:pPr>
            <w:r>
              <w:rPr>
                <w:rFonts w:ascii="Times New Roman" w:hAnsi="Times New Roman" w:cs="Times New Roman"/>
                <w:sz w:val="24"/>
                <w:szCs w:val="24"/>
              </w:rPr>
              <w:t xml:space="preserve">Place a few drops of water onto </w:t>
            </w:r>
            <w:r w:rsidRPr="00F2028E">
              <w:rPr>
                <w:rFonts w:ascii="Times New Roman" w:hAnsi="Times New Roman" w:cs="Times New Roman"/>
                <w:sz w:val="24"/>
                <w:szCs w:val="24"/>
              </w:rPr>
              <w:t>the plastic wrap.</w:t>
            </w:r>
            <w:r>
              <w:rPr>
                <w:rFonts w:ascii="Times New Roman" w:hAnsi="Times New Roman" w:cs="Times New Roman"/>
                <w:sz w:val="24"/>
                <w:szCs w:val="24"/>
              </w:rPr>
              <w:t xml:space="preserve"> What happens to the print underneath? it?  Record your answer.  </w:t>
            </w:r>
          </w:p>
          <w:p w:rsidR="00472432" w:rsidRPr="00F2028E" w:rsidRDefault="00472432" w:rsidP="00472432">
            <w:pPr>
              <w:pStyle w:val="ListParagraph"/>
              <w:numPr>
                <w:ilvl w:val="0"/>
                <w:numId w:val="20"/>
              </w:numPr>
              <w:rPr>
                <w:rFonts w:ascii="Times New Roman" w:hAnsi="Times New Roman" w:cs="Times New Roman"/>
                <w:sz w:val="24"/>
                <w:szCs w:val="24"/>
              </w:rPr>
            </w:pPr>
            <w:r w:rsidRPr="00F2028E">
              <w:rPr>
                <w:rFonts w:ascii="Times New Roman" w:hAnsi="Times New Roman" w:cs="Times New Roman"/>
                <w:sz w:val="24"/>
                <w:szCs w:val="24"/>
              </w:rPr>
              <w:t>Add</w:t>
            </w:r>
            <w:r>
              <w:rPr>
                <w:rFonts w:ascii="Times New Roman" w:hAnsi="Times New Roman" w:cs="Times New Roman"/>
                <w:sz w:val="24"/>
                <w:szCs w:val="24"/>
              </w:rPr>
              <w:t xml:space="preserve"> a few more drops of water to the water on the plastic wrap.  W</w:t>
            </w:r>
            <w:r w:rsidRPr="00F2028E">
              <w:rPr>
                <w:rFonts w:ascii="Times New Roman" w:hAnsi="Times New Roman" w:cs="Times New Roman"/>
                <w:sz w:val="24"/>
                <w:szCs w:val="24"/>
              </w:rPr>
              <w:t>hat happens to the print now that the shape has changed?</w:t>
            </w:r>
            <w:r>
              <w:rPr>
                <w:rFonts w:ascii="Times New Roman" w:hAnsi="Times New Roman" w:cs="Times New Roman"/>
                <w:sz w:val="24"/>
                <w:szCs w:val="24"/>
              </w:rPr>
              <w:t xml:space="preserve">  Record your answer.  </w:t>
            </w:r>
          </w:p>
          <w:p w:rsidR="0063726B" w:rsidRDefault="0063726B" w:rsidP="00612948">
            <w:pPr>
              <w:rPr>
                <w:rFonts w:ascii="Times New Roman" w:hAnsi="Times New Roman" w:cs="Times New Roman"/>
                <w:sz w:val="24"/>
                <w:szCs w:val="24"/>
              </w:rPr>
            </w:pPr>
          </w:p>
        </w:tc>
      </w:tr>
    </w:tbl>
    <w:p w:rsidR="0063726B" w:rsidRDefault="0063726B" w:rsidP="0063726B">
      <w:pPr>
        <w:rPr>
          <w:rFonts w:ascii="Times New Roman" w:hAnsi="Times New Roman" w:cs="Times New Roman"/>
          <w:sz w:val="24"/>
          <w:szCs w:val="24"/>
        </w:rPr>
      </w:pPr>
    </w:p>
    <w:tbl>
      <w:tblPr>
        <w:tblStyle w:val="TableGrid"/>
        <w:tblW w:w="0" w:type="auto"/>
        <w:jc w:val="center"/>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4A0" w:firstRow="1" w:lastRow="0" w:firstColumn="1" w:lastColumn="0" w:noHBand="0" w:noVBand="1"/>
      </w:tblPr>
      <w:tblGrid>
        <w:gridCol w:w="9576"/>
      </w:tblGrid>
      <w:tr w:rsidR="0063726B" w:rsidTr="00612948">
        <w:trPr>
          <w:jc w:val="center"/>
        </w:trPr>
        <w:tc>
          <w:tcPr>
            <w:tcW w:w="9576" w:type="dxa"/>
          </w:tcPr>
          <w:p w:rsidR="0063726B" w:rsidRDefault="0063726B" w:rsidP="00612948">
            <w:pPr>
              <w:pStyle w:val="ListParagraph"/>
              <w:rPr>
                <w:rFonts w:ascii="Times New Roman" w:hAnsi="Times New Roman" w:cs="Times New Roman"/>
                <w:b/>
                <w:sz w:val="28"/>
                <w:szCs w:val="28"/>
              </w:rPr>
            </w:pPr>
          </w:p>
          <w:p w:rsidR="0063726B" w:rsidRPr="00931857" w:rsidRDefault="0063726B" w:rsidP="00612948">
            <w:pPr>
              <w:pStyle w:val="ListParagraph"/>
              <w:rPr>
                <w:rFonts w:ascii="Times New Roman" w:hAnsi="Times New Roman" w:cs="Times New Roman"/>
                <w:b/>
                <w:sz w:val="28"/>
                <w:szCs w:val="28"/>
              </w:rPr>
            </w:pPr>
            <w:r w:rsidRPr="00931857">
              <w:rPr>
                <w:rFonts w:ascii="Times New Roman" w:hAnsi="Times New Roman" w:cs="Times New Roman"/>
                <w:b/>
                <w:sz w:val="28"/>
                <w:szCs w:val="28"/>
              </w:rPr>
              <w:t>Making a Lens Procedure Card</w:t>
            </w:r>
          </w:p>
          <w:p w:rsidR="0063726B" w:rsidRDefault="0063726B" w:rsidP="00612948">
            <w:pPr>
              <w:pStyle w:val="ListParagraph"/>
              <w:rPr>
                <w:rFonts w:ascii="Times New Roman" w:hAnsi="Times New Roman" w:cs="Times New Roman"/>
                <w:sz w:val="24"/>
                <w:szCs w:val="24"/>
              </w:rPr>
            </w:pPr>
          </w:p>
          <w:p w:rsidR="00472432" w:rsidRPr="00F2028E" w:rsidRDefault="00472432" w:rsidP="00472432">
            <w:pPr>
              <w:pStyle w:val="ListParagraph"/>
              <w:numPr>
                <w:ilvl w:val="0"/>
                <w:numId w:val="21"/>
              </w:numPr>
              <w:rPr>
                <w:rFonts w:ascii="Times New Roman" w:hAnsi="Times New Roman" w:cs="Times New Roman"/>
                <w:sz w:val="24"/>
                <w:szCs w:val="24"/>
              </w:rPr>
            </w:pPr>
            <w:r w:rsidRPr="00F2028E">
              <w:rPr>
                <w:rFonts w:ascii="Times New Roman" w:hAnsi="Times New Roman" w:cs="Times New Roman"/>
                <w:sz w:val="24"/>
                <w:szCs w:val="24"/>
              </w:rPr>
              <w:t>Lay the plastic wrap o</w:t>
            </w:r>
            <w:r>
              <w:rPr>
                <w:rFonts w:ascii="Times New Roman" w:hAnsi="Times New Roman" w:cs="Times New Roman"/>
                <w:sz w:val="24"/>
                <w:szCs w:val="24"/>
              </w:rPr>
              <w:t xml:space="preserve">ver the </w:t>
            </w:r>
            <w:r w:rsidRPr="00F2028E">
              <w:rPr>
                <w:rFonts w:ascii="Times New Roman" w:hAnsi="Times New Roman" w:cs="Times New Roman"/>
                <w:sz w:val="24"/>
                <w:szCs w:val="24"/>
              </w:rPr>
              <w:t>newspaper.</w:t>
            </w:r>
          </w:p>
          <w:p w:rsidR="00472432" w:rsidRPr="00F2028E" w:rsidRDefault="00472432" w:rsidP="00472432">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 xml:space="preserve">Place a few drops of water onto </w:t>
            </w:r>
            <w:r w:rsidRPr="00F2028E">
              <w:rPr>
                <w:rFonts w:ascii="Times New Roman" w:hAnsi="Times New Roman" w:cs="Times New Roman"/>
                <w:sz w:val="24"/>
                <w:szCs w:val="24"/>
              </w:rPr>
              <w:t>the plastic wrap.</w:t>
            </w:r>
            <w:r>
              <w:rPr>
                <w:rFonts w:ascii="Times New Roman" w:hAnsi="Times New Roman" w:cs="Times New Roman"/>
                <w:sz w:val="24"/>
                <w:szCs w:val="24"/>
              </w:rPr>
              <w:t xml:space="preserve"> What happens to the print underneath? it?  Record your answer.  </w:t>
            </w:r>
          </w:p>
          <w:p w:rsidR="00472432" w:rsidRPr="00F2028E" w:rsidRDefault="00472432" w:rsidP="00472432">
            <w:pPr>
              <w:pStyle w:val="ListParagraph"/>
              <w:numPr>
                <w:ilvl w:val="0"/>
                <w:numId w:val="21"/>
              </w:numPr>
              <w:rPr>
                <w:rFonts w:ascii="Times New Roman" w:hAnsi="Times New Roman" w:cs="Times New Roman"/>
                <w:sz w:val="24"/>
                <w:szCs w:val="24"/>
              </w:rPr>
            </w:pPr>
            <w:r w:rsidRPr="00F2028E">
              <w:rPr>
                <w:rFonts w:ascii="Times New Roman" w:hAnsi="Times New Roman" w:cs="Times New Roman"/>
                <w:sz w:val="24"/>
                <w:szCs w:val="24"/>
              </w:rPr>
              <w:t>Add</w:t>
            </w:r>
            <w:r>
              <w:rPr>
                <w:rFonts w:ascii="Times New Roman" w:hAnsi="Times New Roman" w:cs="Times New Roman"/>
                <w:sz w:val="24"/>
                <w:szCs w:val="24"/>
              </w:rPr>
              <w:t xml:space="preserve"> a few more drops of water to the water on the plastic wrap.  W</w:t>
            </w:r>
            <w:r w:rsidRPr="00F2028E">
              <w:rPr>
                <w:rFonts w:ascii="Times New Roman" w:hAnsi="Times New Roman" w:cs="Times New Roman"/>
                <w:sz w:val="24"/>
                <w:szCs w:val="24"/>
              </w:rPr>
              <w:t>hat happens to the print now that the shape has changed?</w:t>
            </w:r>
            <w:r>
              <w:rPr>
                <w:rFonts w:ascii="Times New Roman" w:hAnsi="Times New Roman" w:cs="Times New Roman"/>
                <w:sz w:val="24"/>
                <w:szCs w:val="24"/>
              </w:rPr>
              <w:t xml:space="preserve">  Record your answer.  </w:t>
            </w:r>
          </w:p>
          <w:p w:rsidR="0063726B" w:rsidRDefault="0063726B" w:rsidP="00612948">
            <w:pPr>
              <w:rPr>
                <w:rFonts w:ascii="Times New Roman" w:hAnsi="Times New Roman" w:cs="Times New Roman"/>
                <w:sz w:val="24"/>
                <w:szCs w:val="24"/>
              </w:rPr>
            </w:pPr>
          </w:p>
        </w:tc>
      </w:tr>
    </w:tbl>
    <w:p w:rsidR="0063726B" w:rsidRDefault="0063726B" w:rsidP="0063726B">
      <w:pPr>
        <w:rPr>
          <w:rFonts w:ascii="Times New Roman" w:hAnsi="Times New Roman" w:cs="Times New Roman"/>
          <w:sz w:val="24"/>
          <w:szCs w:val="24"/>
        </w:rPr>
      </w:pPr>
    </w:p>
    <w:p w:rsidR="0063726B" w:rsidRDefault="0063726B" w:rsidP="0063726B">
      <w:pPr>
        <w:rPr>
          <w:rFonts w:ascii="Times New Roman" w:hAnsi="Times New Roman" w:cs="Times New Roman"/>
          <w:sz w:val="24"/>
          <w:szCs w:val="24"/>
        </w:rPr>
      </w:pPr>
    </w:p>
    <w:p w:rsidR="0063726B" w:rsidRDefault="0063726B" w:rsidP="0063726B">
      <w:pPr>
        <w:rPr>
          <w:rFonts w:ascii="Times New Roman" w:hAnsi="Times New Roman" w:cs="Times New Roman"/>
          <w:sz w:val="24"/>
          <w:szCs w:val="24"/>
        </w:rPr>
      </w:pPr>
      <w:r>
        <w:rPr>
          <w:rFonts w:ascii="Times New Roman" w:hAnsi="Times New Roman" w:cs="Times New Roman"/>
          <w:sz w:val="24"/>
          <w:szCs w:val="24"/>
        </w:rPr>
        <w:br w:type="page"/>
      </w:r>
    </w:p>
    <w:p w:rsidR="0063726B" w:rsidRPr="00A26637" w:rsidRDefault="0063726B" w:rsidP="0063726B">
      <w:pPr>
        <w:jc w:val="center"/>
        <w:rPr>
          <w:rFonts w:ascii="Times New Roman" w:hAnsi="Times New Roman" w:cs="Times New Roman"/>
          <w:sz w:val="28"/>
          <w:szCs w:val="28"/>
        </w:rPr>
      </w:pPr>
      <w:r w:rsidRPr="00A26637">
        <w:rPr>
          <w:rFonts w:ascii="Times New Roman" w:hAnsi="Times New Roman" w:cs="Times New Roman"/>
          <w:b/>
          <w:sz w:val="28"/>
          <w:szCs w:val="28"/>
        </w:rPr>
        <w:lastRenderedPageBreak/>
        <w:t>Lesson 9:</w:t>
      </w:r>
      <w:r w:rsidRPr="00A26637">
        <w:rPr>
          <w:rFonts w:ascii="Times New Roman" w:hAnsi="Times New Roman" w:cs="Times New Roman"/>
          <w:sz w:val="28"/>
          <w:szCs w:val="28"/>
        </w:rPr>
        <w:t xml:space="preserve"> Thirteen Colonies Review Video</w:t>
      </w:r>
    </w:p>
    <w:p w:rsidR="0063726B" w:rsidRPr="00C21E17" w:rsidRDefault="0063726B" w:rsidP="0063726B">
      <w:pPr>
        <w:rPr>
          <w:rFonts w:ascii="Times New Roman" w:hAnsi="Times New Roman" w:cs="Times New Roman"/>
          <w:sz w:val="24"/>
          <w:szCs w:val="24"/>
        </w:rPr>
      </w:pPr>
      <w:r w:rsidRPr="00C21E17">
        <w:rPr>
          <w:rFonts w:ascii="Times New Roman" w:hAnsi="Times New Roman" w:cs="Times New Roman"/>
          <w:b/>
          <w:sz w:val="24"/>
          <w:szCs w:val="24"/>
        </w:rPr>
        <w:t>Essential Understandings and Skills of Lesson:</w:t>
      </w:r>
      <w:r w:rsidRPr="00C21E17">
        <w:rPr>
          <w:rFonts w:ascii="Times New Roman" w:hAnsi="Times New Roman" w:cs="Times New Roman"/>
          <w:sz w:val="24"/>
          <w:szCs w:val="24"/>
        </w:rPr>
        <w:t xml:space="preserve"> Students will watch a short video on YouTube and use a graphic organizer to take notes while watching the video.</w:t>
      </w:r>
    </w:p>
    <w:p w:rsidR="0063726B" w:rsidRPr="00C21E17" w:rsidRDefault="0063726B" w:rsidP="0063726B">
      <w:pPr>
        <w:rPr>
          <w:rFonts w:ascii="Times New Roman" w:hAnsi="Times New Roman" w:cs="Times New Roman"/>
          <w:sz w:val="24"/>
          <w:szCs w:val="24"/>
        </w:rPr>
      </w:pPr>
      <w:r w:rsidRPr="00C21E17">
        <w:rPr>
          <w:rFonts w:ascii="Times New Roman" w:hAnsi="Times New Roman" w:cs="Times New Roman"/>
          <w:b/>
          <w:sz w:val="24"/>
          <w:szCs w:val="24"/>
        </w:rPr>
        <w:t xml:space="preserve">Rationale </w:t>
      </w:r>
      <w:r w:rsidRPr="00C21E17">
        <w:rPr>
          <w:rFonts w:ascii="Times New Roman" w:hAnsi="Times New Roman" w:cs="Times New Roman"/>
          <w:sz w:val="24"/>
          <w:szCs w:val="24"/>
        </w:rPr>
        <w:t xml:space="preserve">Students will watch a short video about the thirteen colonies, will integrate and evaluate the content presented, and will record, in writing, relevant information using focused questions as a guide </w:t>
      </w:r>
    </w:p>
    <w:p w:rsidR="0063726B" w:rsidRPr="00C21E17" w:rsidRDefault="0063726B" w:rsidP="0063726B">
      <w:pPr>
        <w:rPr>
          <w:rFonts w:ascii="Times New Roman" w:hAnsi="Times New Roman" w:cs="Times New Roman"/>
          <w:sz w:val="24"/>
          <w:szCs w:val="24"/>
        </w:rPr>
      </w:pPr>
      <w:r w:rsidRPr="00C21E17">
        <w:rPr>
          <w:rFonts w:ascii="Times New Roman" w:hAnsi="Times New Roman" w:cs="Times New Roman"/>
          <w:b/>
          <w:sz w:val="24"/>
          <w:szCs w:val="24"/>
        </w:rPr>
        <w:t>Student Objectives:</w:t>
      </w:r>
      <w:r w:rsidRPr="00C21E17">
        <w:rPr>
          <w:rFonts w:ascii="Times New Roman" w:hAnsi="Times New Roman" w:cs="Times New Roman"/>
          <w:sz w:val="24"/>
          <w:szCs w:val="24"/>
        </w:rPr>
        <w:t xml:space="preserve"> Students will enhance and solidify their knowledge and understandings of the three geographical regions into which the thirteen colonies were divided.  Also, they will be able to identify the colonies in each region and describe each region’s economy orally and in writing.</w:t>
      </w:r>
    </w:p>
    <w:p w:rsidR="0063726B" w:rsidRPr="00C21E17" w:rsidRDefault="0063726B" w:rsidP="0063726B">
      <w:pPr>
        <w:rPr>
          <w:rFonts w:ascii="Times New Roman" w:hAnsi="Times New Roman" w:cs="Times New Roman"/>
          <w:sz w:val="24"/>
          <w:szCs w:val="24"/>
        </w:rPr>
      </w:pPr>
      <w:r w:rsidRPr="00C21E17">
        <w:rPr>
          <w:rFonts w:ascii="Times New Roman" w:hAnsi="Times New Roman" w:cs="Times New Roman"/>
          <w:b/>
          <w:sz w:val="24"/>
          <w:szCs w:val="24"/>
        </w:rPr>
        <w:t>Materials:</w:t>
      </w:r>
      <w:r w:rsidRPr="00C21E17">
        <w:rPr>
          <w:rFonts w:ascii="Times New Roman" w:hAnsi="Times New Roman" w:cs="Times New Roman"/>
          <w:sz w:val="24"/>
          <w:szCs w:val="24"/>
        </w:rPr>
        <w:t xml:space="preserve">  </w:t>
      </w:r>
    </w:p>
    <w:p w:rsidR="0063726B" w:rsidRPr="00C21E17" w:rsidRDefault="0063726B" w:rsidP="0063726B">
      <w:pPr>
        <w:pStyle w:val="ListParagraph"/>
        <w:numPr>
          <w:ilvl w:val="0"/>
          <w:numId w:val="5"/>
        </w:numPr>
        <w:rPr>
          <w:rFonts w:ascii="Times New Roman" w:hAnsi="Times New Roman" w:cs="Times New Roman"/>
          <w:sz w:val="24"/>
          <w:szCs w:val="24"/>
        </w:rPr>
      </w:pPr>
      <w:r w:rsidRPr="00C21E17">
        <w:rPr>
          <w:rFonts w:ascii="Times New Roman" w:hAnsi="Times New Roman" w:cs="Times New Roman"/>
          <w:sz w:val="24"/>
          <w:szCs w:val="24"/>
        </w:rPr>
        <w:t>Graphic organizer note-taking handout</w:t>
      </w:r>
    </w:p>
    <w:p w:rsidR="0063726B" w:rsidRPr="00C21E17" w:rsidRDefault="0063726B" w:rsidP="0063726B">
      <w:pPr>
        <w:pStyle w:val="ListParagraph"/>
        <w:numPr>
          <w:ilvl w:val="0"/>
          <w:numId w:val="4"/>
        </w:numPr>
        <w:rPr>
          <w:rFonts w:ascii="Times New Roman" w:hAnsi="Times New Roman" w:cs="Times New Roman"/>
          <w:sz w:val="24"/>
          <w:szCs w:val="24"/>
        </w:rPr>
      </w:pPr>
      <w:r w:rsidRPr="00C21E17">
        <w:rPr>
          <w:rFonts w:ascii="Times New Roman" w:hAnsi="Times New Roman" w:cs="Times New Roman"/>
          <w:sz w:val="24"/>
          <w:szCs w:val="24"/>
        </w:rPr>
        <w:t>IPad or computer with internet access</w:t>
      </w:r>
    </w:p>
    <w:p w:rsidR="0063726B" w:rsidRPr="00C21E17" w:rsidRDefault="0063726B" w:rsidP="0063726B">
      <w:pPr>
        <w:pStyle w:val="ListParagraph"/>
        <w:numPr>
          <w:ilvl w:val="0"/>
          <w:numId w:val="4"/>
        </w:numPr>
        <w:rPr>
          <w:rFonts w:ascii="Times New Roman" w:hAnsi="Times New Roman" w:cs="Times New Roman"/>
          <w:sz w:val="24"/>
          <w:szCs w:val="24"/>
        </w:rPr>
      </w:pPr>
      <w:r w:rsidRPr="00C21E17">
        <w:rPr>
          <w:rFonts w:ascii="Times New Roman" w:hAnsi="Times New Roman" w:cs="Times New Roman"/>
          <w:sz w:val="24"/>
          <w:szCs w:val="24"/>
        </w:rPr>
        <w:t xml:space="preserve">Login web address: </w:t>
      </w:r>
      <w:hyperlink r:id="rId42" w:history="1">
        <w:r w:rsidRPr="00C21E17">
          <w:rPr>
            <w:rStyle w:val="Hyperlink"/>
            <w:rFonts w:ascii="Times New Roman" w:hAnsi="Times New Roman" w:cs="Times New Roman"/>
            <w:sz w:val="24"/>
            <w:szCs w:val="24"/>
          </w:rPr>
          <w:t>http://www.youtube.com/watch?v=42h_TXblaKo</w:t>
        </w:r>
      </w:hyperlink>
    </w:p>
    <w:p w:rsidR="0063726B" w:rsidRPr="00C21E17" w:rsidRDefault="0063726B" w:rsidP="0063726B">
      <w:pPr>
        <w:rPr>
          <w:rFonts w:ascii="Times New Roman" w:hAnsi="Times New Roman" w:cs="Times New Roman"/>
          <w:b/>
          <w:sz w:val="24"/>
          <w:szCs w:val="24"/>
        </w:rPr>
      </w:pPr>
      <w:r w:rsidRPr="00C21E17">
        <w:rPr>
          <w:rFonts w:ascii="Times New Roman" w:hAnsi="Times New Roman" w:cs="Times New Roman"/>
          <w:b/>
          <w:sz w:val="24"/>
          <w:szCs w:val="24"/>
        </w:rPr>
        <w:t>Lesson Plan Outline:</w:t>
      </w:r>
    </w:p>
    <w:tbl>
      <w:tblPr>
        <w:tblStyle w:val="TableGrid"/>
        <w:tblW w:w="5245" w:type="pct"/>
        <w:tblInd w:w="-252" w:type="dxa"/>
        <w:tblLook w:val="04A0" w:firstRow="1" w:lastRow="0" w:firstColumn="1" w:lastColumn="0" w:noHBand="0" w:noVBand="1"/>
      </w:tblPr>
      <w:tblGrid>
        <w:gridCol w:w="1670"/>
        <w:gridCol w:w="3684"/>
        <w:gridCol w:w="3684"/>
        <w:gridCol w:w="1914"/>
      </w:tblGrid>
      <w:tr w:rsidR="0063726B" w:rsidRPr="00751176" w:rsidTr="00612948">
        <w:tc>
          <w:tcPr>
            <w:tcW w:w="762" w:type="pct"/>
            <w:shd w:val="clear" w:color="auto" w:fill="000000" w:themeFill="text1"/>
            <w:vAlign w:val="center"/>
          </w:tcPr>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Approximate Time</w:t>
            </w:r>
          </w:p>
          <w:p w:rsidR="0063726B" w:rsidRPr="00751176" w:rsidRDefault="0063726B" w:rsidP="00612948">
            <w:pPr>
              <w:jc w:val="center"/>
              <w:rPr>
                <w:rFonts w:ascii="Times New Roman" w:hAnsi="Times New Roman" w:cs="Times New Roman"/>
                <w:b/>
                <w:i/>
                <w:szCs w:val="20"/>
              </w:rPr>
            </w:pPr>
            <w:r w:rsidRPr="00751176">
              <w:rPr>
                <w:rFonts w:ascii="Times New Roman" w:hAnsi="Times New Roman" w:cs="Times New Roman"/>
                <w:b/>
                <w:i/>
                <w:szCs w:val="20"/>
              </w:rPr>
              <w:t>(e.g. 15 mins)</w:t>
            </w:r>
          </w:p>
        </w:tc>
        <w:tc>
          <w:tcPr>
            <w:tcW w:w="1682"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is the teacher doing during this time?</w:t>
            </w:r>
          </w:p>
        </w:tc>
        <w:tc>
          <w:tcPr>
            <w:tcW w:w="1682"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What are students expected to do during this time?</w:t>
            </w:r>
          </w:p>
        </w:tc>
        <w:tc>
          <w:tcPr>
            <w:tcW w:w="874" w:type="pct"/>
            <w:shd w:val="clear" w:color="auto" w:fill="000000" w:themeFill="text1"/>
            <w:vAlign w:val="center"/>
          </w:tcPr>
          <w:p w:rsidR="0063726B" w:rsidRPr="00751176" w:rsidRDefault="0063726B" w:rsidP="00612948">
            <w:pPr>
              <w:rPr>
                <w:rFonts w:ascii="Times New Roman" w:hAnsi="Times New Roman" w:cs="Times New Roman"/>
                <w:b/>
                <w:i/>
                <w:szCs w:val="20"/>
              </w:rPr>
            </w:pPr>
            <w:r w:rsidRPr="00751176">
              <w:rPr>
                <w:rFonts w:ascii="Times New Roman" w:hAnsi="Times New Roman" w:cs="Times New Roman"/>
                <w:b/>
                <w:i/>
                <w:szCs w:val="20"/>
              </w:rPr>
              <w:t>Notes (formative assessment ideas, differentiation, adaptations, etc.)</w:t>
            </w: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5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Introduces the handout and reviews the questions with students informing them of the lesson’s objective.</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Look over the note-taking handout, read the questions, and ask any questions they may have about it or the lesson’s objective.</w:t>
            </w:r>
          </w:p>
        </w:tc>
        <w:tc>
          <w:tcPr>
            <w:tcW w:w="874" w:type="pct"/>
            <w:vAlign w:val="center"/>
          </w:tcPr>
          <w:p w:rsidR="0063726B" w:rsidRPr="00751176" w:rsidRDefault="0063726B" w:rsidP="00612948">
            <w:pPr>
              <w:rPr>
                <w:rFonts w:ascii="Times New Roman" w:hAnsi="Times New Roman" w:cs="Times New Roman"/>
                <w:szCs w:val="12"/>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3.5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Plays the video for the whole class.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Watch the video without taking notes.</w:t>
            </w:r>
          </w:p>
        </w:tc>
        <w:tc>
          <w:tcPr>
            <w:tcW w:w="874" w:type="pct"/>
            <w:vAlign w:val="center"/>
          </w:tcPr>
          <w:p w:rsidR="0063726B" w:rsidRPr="00751176" w:rsidRDefault="0063726B" w:rsidP="00612948">
            <w:pPr>
              <w:rPr>
                <w:rFonts w:ascii="Times New Roman" w:hAnsi="Times New Roman" w:cs="Times New Roman"/>
              </w:rPr>
            </w:pP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5mins.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Plays the video a second time.</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Watch the video and write their notes on their handout.</w:t>
            </w:r>
          </w:p>
        </w:tc>
        <w:tc>
          <w:tcPr>
            <w:tcW w:w="874" w:type="pct"/>
            <w:vMerge w:val="restar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 xml:space="preserve">Allow students to revisit the video a third or fourth time if they are having hard time remembering information. </w:t>
            </w:r>
          </w:p>
        </w:tc>
      </w:tr>
      <w:tr w:rsidR="0063726B" w:rsidRPr="00751176" w:rsidTr="00612948">
        <w:tc>
          <w:tcPr>
            <w:tcW w:w="76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10 mins.</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Allows extra time for students to finish their writing.</w:t>
            </w:r>
          </w:p>
        </w:tc>
        <w:tc>
          <w:tcPr>
            <w:tcW w:w="1682" w:type="pct"/>
            <w:vAlign w:val="center"/>
          </w:tcPr>
          <w:p w:rsidR="0063726B" w:rsidRPr="00751176" w:rsidRDefault="0063726B" w:rsidP="00612948">
            <w:pPr>
              <w:rPr>
                <w:rFonts w:ascii="Times New Roman" w:hAnsi="Times New Roman" w:cs="Times New Roman"/>
              </w:rPr>
            </w:pPr>
            <w:r w:rsidRPr="00751176">
              <w:rPr>
                <w:rFonts w:ascii="Times New Roman" w:hAnsi="Times New Roman" w:cs="Times New Roman"/>
              </w:rPr>
              <w:t>Finish their writing.</w:t>
            </w:r>
          </w:p>
        </w:tc>
        <w:tc>
          <w:tcPr>
            <w:tcW w:w="874" w:type="pct"/>
            <w:vMerge/>
          </w:tcPr>
          <w:p w:rsidR="0063726B" w:rsidRPr="00751176" w:rsidRDefault="0063726B" w:rsidP="00612948">
            <w:pPr>
              <w:rPr>
                <w:rFonts w:ascii="Times New Roman" w:hAnsi="Times New Roman" w:cs="Times New Roman"/>
              </w:rPr>
            </w:pPr>
          </w:p>
        </w:tc>
      </w:tr>
    </w:tbl>
    <w:p w:rsidR="003D0279" w:rsidRDefault="003D0279" w:rsidP="0063726B">
      <w:pPr>
        <w:jc w:val="center"/>
        <w:rPr>
          <w:rFonts w:ascii="Times New Roman" w:hAnsi="Times New Roman" w:cs="Times New Roman"/>
          <w:b/>
          <w:i/>
          <w:color w:val="FF0000"/>
        </w:rPr>
      </w:pPr>
    </w:p>
    <w:p w:rsidR="003D0279" w:rsidRDefault="003D0279">
      <w:pPr>
        <w:rPr>
          <w:rFonts w:ascii="Times New Roman" w:hAnsi="Times New Roman" w:cs="Times New Roman"/>
          <w:b/>
          <w:i/>
          <w:color w:val="FF0000"/>
        </w:rPr>
      </w:pPr>
      <w:r>
        <w:rPr>
          <w:rFonts w:ascii="Times New Roman" w:hAnsi="Times New Roman" w:cs="Times New Roman"/>
          <w:b/>
          <w:i/>
          <w:color w:val="FF0000"/>
        </w:rPr>
        <w:br w:type="page"/>
      </w:r>
    </w:p>
    <w:p w:rsidR="003D0279" w:rsidRPr="003B109B" w:rsidRDefault="003D0279" w:rsidP="003D0279">
      <w:pPr>
        <w:rPr>
          <w:rFonts w:ascii="Times New Roman" w:hAnsi="Times New Roman" w:cs="Times New Roman"/>
          <w:sz w:val="28"/>
          <w:szCs w:val="28"/>
          <w:u w:val="single"/>
        </w:rPr>
      </w:pPr>
      <w:r w:rsidRPr="003B109B">
        <w:rPr>
          <w:rFonts w:ascii="Times New Roman" w:hAnsi="Times New Roman" w:cs="Times New Roman"/>
          <w:b/>
          <w:sz w:val="28"/>
          <w:szCs w:val="28"/>
        </w:rPr>
        <w:lastRenderedPageBreak/>
        <w:t>Name</w:t>
      </w:r>
      <w:r w:rsidRPr="003B109B">
        <w:rPr>
          <w:rFonts w:ascii="Times New Roman" w:hAnsi="Times New Roman" w:cs="Times New Roman"/>
          <w:sz w:val="28"/>
          <w:szCs w:val="28"/>
        </w:rPr>
        <w:t xml:space="preserve"> </w:t>
      </w:r>
      <w:r w:rsidRPr="003B109B">
        <w:rPr>
          <w:rFonts w:ascii="Times New Roman" w:hAnsi="Times New Roman" w:cs="Times New Roman"/>
          <w:sz w:val="28"/>
          <w:szCs w:val="28"/>
          <w:u w:val="single"/>
        </w:rPr>
        <w:tab/>
      </w:r>
      <w:r w:rsidRPr="003B109B">
        <w:rPr>
          <w:rFonts w:ascii="Times New Roman" w:hAnsi="Times New Roman" w:cs="Times New Roman"/>
          <w:sz w:val="28"/>
          <w:szCs w:val="28"/>
          <w:u w:val="single"/>
        </w:rPr>
        <w:tab/>
      </w:r>
      <w:r w:rsidRPr="003B109B">
        <w:rPr>
          <w:rFonts w:ascii="Times New Roman" w:hAnsi="Times New Roman" w:cs="Times New Roman"/>
          <w:sz w:val="28"/>
          <w:szCs w:val="28"/>
          <w:u w:val="single"/>
        </w:rPr>
        <w:tab/>
      </w:r>
      <w:r w:rsidRPr="003B109B">
        <w:rPr>
          <w:rFonts w:ascii="Times New Roman" w:hAnsi="Times New Roman" w:cs="Times New Roman"/>
          <w:sz w:val="28"/>
          <w:szCs w:val="28"/>
          <w:u w:val="single"/>
        </w:rPr>
        <w:tab/>
      </w:r>
      <w:r w:rsidRPr="003B109B">
        <w:rPr>
          <w:rFonts w:ascii="Times New Roman" w:hAnsi="Times New Roman" w:cs="Times New Roman"/>
          <w:sz w:val="28"/>
          <w:szCs w:val="28"/>
          <w:u w:val="single"/>
        </w:rPr>
        <w:tab/>
      </w:r>
      <w:r w:rsidRPr="003B109B">
        <w:rPr>
          <w:rFonts w:ascii="Times New Roman" w:hAnsi="Times New Roman" w:cs="Times New Roman"/>
          <w:sz w:val="28"/>
          <w:szCs w:val="28"/>
          <w:u w:val="single"/>
        </w:rPr>
        <w:tab/>
      </w:r>
      <w:r>
        <w:rPr>
          <w:rFonts w:ascii="Times New Roman" w:hAnsi="Times New Roman" w:cs="Times New Roman"/>
          <w:sz w:val="28"/>
          <w:szCs w:val="28"/>
        </w:rPr>
        <w:tab/>
      </w:r>
      <w:r>
        <w:rPr>
          <w:rFonts w:ascii="Times New Roman" w:hAnsi="Times New Roman" w:cs="Times New Roman"/>
          <w:sz w:val="28"/>
          <w:szCs w:val="28"/>
        </w:rPr>
        <w:tab/>
      </w:r>
      <w:r w:rsidRPr="003B109B">
        <w:rPr>
          <w:rFonts w:ascii="Times New Roman" w:hAnsi="Times New Roman" w:cs="Times New Roman"/>
          <w:b/>
          <w:sz w:val="28"/>
          <w:szCs w:val="28"/>
        </w:rPr>
        <w:t>Date</w:t>
      </w:r>
      <w:r w:rsidRPr="003B109B">
        <w:rPr>
          <w:rFonts w:ascii="Times New Roman" w:hAnsi="Times New Roman" w:cs="Times New Roman"/>
          <w:sz w:val="28"/>
          <w:szCs w:val="28"/>
        </w:rPr>
        <w:t xml:space="preserve"> </w:t>
      </w:r>
      <w:r w:rsidRPr="003B109B">
        <w:rPr>
          <w:rFonts w:ascii="Times New Roman" w:hAnsi="Times New Roman" w:cs="Times New Roman"/>
          <w:sz w:val="28"/>
          <w:szCs w:val="28"/>
          <w:u w:val="single"/>
        </w:rPr>
        <w:tab/>
      </w:r>
      <w:r w:rsidRPr="003B109B">
        <w:rPr>
          <w:rFonts w:ascii="Times New Roman" w:hAnsi="Times New Roman" w:cs="Times New Roman"/>
          <w:sz w:val="28"/>
          <w:szCs w:val="28"/>
          <w:u w:val="single"/>
        </w:rPr>
        <w:tab/>
      </w:r>
      <w:r w:rsidRPr="003B109B">
        <w:rPr>
          <w:rFonts w:ascii="Times New Roman" w:hAnsi="Times New Roman" w:cs="Times New Roman"/>
          <w:sz w:val="28"/>
          <w:szCs w:val="28"/>
          <w:u w:val="single"/>
        </w:rPr>
        <w:tab/>
      </w:r>
      <w:r w:rsidRPr="003B109B">
        <w:rPr>
          <w:rFonts w:ascii="Times New Roman" w:hAnsi="Times New Roman" w:cs="Times New Roman"/>
          <w:sz w:val="28"/>
          <w:szCs w:val="28"/>
          <w:u w:val="single"/>
        </w:rPr>
        <w:tab/>
      </w:r>
      <w:r w:rsidRPr="003B109B">
        <w:rPr>
          <w:rFonts w:ascii="Times New Roman" w:hAnsi="Times New Roman" w:cs="Times New Roman"/>
          <w:sz w:val="28"/>
          <w:szCs w:val="28"/>
          <w:u w:val="single"/>
        </w:rPr>
        <w:tab/>
      </w:r>
    </w:p>
    <w:p w:rsidR="003D0279" w:rsidRPr="00BF4881" w:rsidRDefault="003D0279" w:rsidP="003D0279">
      <w:pPr>
        <w:jc w:val="center"/>
        <w:rPr>
          <w:rFonts w:ascii="Times New Roman" w:hAnsi="Times New Roman" w:cs="Times New Roman"/>
          <w:b/>
          <w:sz w:val="36"/>
          <w:szCs w:val="36"/>
        </w:rPr>
      </w:pPr>
      <w:r w:rsidRPr="00BF4881">
        <w:rPr>
          <w:rStyle w:val="TitleChar"/>
          <w:rFonts w:ascii="Times New Roman" w:hAnsi="Times New Roman" w:cs="Times New Roman"/>
          <w:b/>
        </w:rPr>
        <w:t>C</w:t>
      </w:r>
      <w:r w:rsidRPr="00BF4881">
        <w:rPr>
          <w:rFonts w:ascii="Times New Roman" w:hAnsi="Times New Roman" w:cs="Times New Roman"/>
          <w:b/>
          <w:sz w:val="36"/>
          <w:szCs w:val="36"/>
        </w:rPr>
        <w:t xml:space="preserve">lass </w:t>
      </w:r>
      <w:r w:rsidRPr="00BF4881">
        <w:rPr>
          <w:rStyle w:val="TitleChar"/>
          <w:rFonts w:ascii="Times New Roman" w:hAnsi="Times New Roman" w:cs="Times New Roman"/>
          <w:b/>
        </w:rPr>
        <w:t>N</w:t>
      </w:r>
      <w:r w:rsidRPr="00BF4881">
        <w:rPr>
          <w:rFonts w:ascii="Times New Roman" w:hAnsi="Times New Roman" w:cs="Times New Roman"/>
          <w:b/>
          <w:sz w:val="36"/>
          <w:szCs w:val="36"/>
        </w:rPr>
        <w:t xml:space="preserve">otes – </w:t>
      </w:r>
      <w:r w:rsidRPr="00BF4881">
        <w:rPr>
          <w:rStyle w:val="TitleChar"/>
          <w:rFonts w:ascii="Times New Roman" w:hAnsi="Times New Roman" w:cs="Times New Roman"/>
          <w:b/>
        </w:rPr>
        <w:t>L</w:t>
      </w:r>
      <w:r w:rsidRPr="00BF4881">
        <w:rPr>
          <w:rFonts w:ascii="Times New Roman" w:hAnsi="Times New Roman" w:cs="Times New Roman"/>
          <w:b/>
          <w:sz w:val="36"/>
          <w:szCs w:val="36"/>
        </w:rPr>
        <w:t xml:space="preserve">earning </w:t>
      </w:r>
      <w:r w:rsidRPr="00BF4881">
        <w:rPr>
          <w:rStyle w:val="TitleChar"/>
          <w:rFonts w:ascii="Times New Roman" w:hAnsi="Times New Roman" w:cs="Times New Roman"/>
          <w:b/>
        </w:rPr>
        <w:t>L</w:t>
      </w:r>
      <w:r w:rsidRPr="00BF4881">
        <w:rPr>
          <w:rFonts w:ascii="Times New Roman" w:hAnsi="Times New Roman" w:cs="Times New Roman"/>
          <w:b/>
          <w:sz w:val="36"/>
          <w:szCs w:val="36"/>
        </w:rPr>
        <w:t xml:space="preserve">og – </w:t>
      </w:r>
      <w:r w:rsidRPr="00BF4881">
        <w:rPr>
          <w:rStyle w:val="TitleChar"/>
          <w:rFonts w:ascii="Times New Roman" w:hAnsi="Times New Roman" w:cs="Times New Roman"/>
          <w:b/>
        </w:rPr>
        <w:t>T</w:t>
      </w:r>
      <w:r w:rsidRPr="00BF4881">
        <w:rPr>
          <w:rFonts w:ascii="Times New Roman" w:hAnsi="Times New Roman" w:cs="Times New Roman"/>
          <w:b/>
          <w:sz w:val="36"/>
          <w:szCs w:val="36"/>
        </w:rPr>
        <w:t xml:space="preserve">extbook </w:t>
      </w:r>
      <w:r w:rsidRPr="00BF4881">
        <w:rPr>
          <w:rStyle w:val="TitleChar"/>
          <w:rFonts w:ascii="Times New Roman" w:hAnsi="Times New Roman" w:cs="Times New Roman"/>
          <w:b/>
        </w:rPr>
        <w:t>N</w:t>
      </w:r>
      <w:r w:rsidRPr="00BF4881">
        <w:rPr>
          <w:rFonts w:ascii="Times New Roman" w:hAnsi="Times New Roman" w:cs="Times New Roman"/>
          <w:b/>
          <w:sz w:val="36"/>
          <w:szCs w:val="36"/>
        </w:rPr>
        <w:t>otes</w:t>
      </w:r>
    </w:p>
    <w:p w:rsidR="003D0279" w:rsidRPr="00BF4881" w:rsidRDefault="003D0279" w:rsidP="003D0279">
      <w:pPr>
        <w:jc w:val="center"/>
        <w:rPr>
          <w:rFonts w:ascii="Times New Roman" w:hAnsi="Times New Roman" w:cs="Times New Roman"/>
          <w:sz w:val="40"/>
          <w:szCs w:val="40"/>
        </w:rPr>
      </w:pPr>
      <w:r w:rsidRPr="00BF4881">
        <w:rPr>
          <w:rFonts w:ascii="Times New Roman" w:hAnsi="Times New Roman" w:cs="Times New Roman"/>
          <w:sz w:val="36"/>
          <w:szCs w:val="36"/>
        </w:rPr>
        <w:t xml:space="preserve"> </w:t>
      </w:r>
      <w:r w:rsidRPr="00BF4881">
        <w:rPr>
          <w:rFonts w:ascii="Times New Roman" w:hAnsi="Times New Roman" w:cs="Times New Roman"/>
          <w:sz w:val="40"/>
          <w:szCs w:val="40"/>
        </w:rPr>
        <w:t>Thirteen Colonies Review</w:t>
      </w:r>
      <w:r>
        <w:rPr>
          <w:rFonts w:ascii="Times New Roman" w:hAnsi="Times New Roman" w:cs="Times New Roman"/>
          <w:sz w:val="40"/>
          <w:szCs w:val="40"/>
        </w:rPr>
        <w:t xml:space="preserve"> Video</w:t>
      </w: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10"/>
        <w:gridCol w:w="7452"/>
      </w:tblGrid>
      <w:tr w:rsidR="003D0279" w:rsidTr="003D0279">
        <w:trPr>
          <w:trHeight w:hRule="exact" w:val="791"/>
        </w:trPr>
        <w:tc>
          <w:tcPr>
            <w:tcW w:w="10062" w:type="dxa"/>
            <w:gridSpan w:val="2"/>
            <w:tcBorders>
              <w:top w:val="single" w:sz="4" w:space="0" w:color="000000"/>
              <w:left w:val="single" w:sz="4" w:space="0" w:color="000000"/>
              <w:bottom w:val="single" w:sz="4" w:space="0" w:color="000000"/>
              <w:right w:val="single" w:sz="4" w:space="0" w:color="000000"/>
            </w:tcBorders>
          </w:tcPr>
          <w:p w:rsidR="003D0279" w:rsidRPr="007B1048" w:rsidRDefault="003D0279" w:rsidP="00612948">
            <w:pPr>
              <w:rPr>
                <w:sz w:val="16"/>
                <w:szCs w:val="16"/>
                <w:u w:val="single"/>
              </w:rPr>
            </w:pPr>
            <w:r>
              <w:rPr>
                <w:rFonts w:ascii="Times New Roman" w:hAnsi="Times New Roman" w:cs="Times New Roman"/>
                <w:b/>
                <w:sz w:val="28"/>
                <w:szCs w:val="28"/>
              </w:rPr>
              <w:t xml:space="preserve">Directions - </w:t>
            </w:r>
            <w:r>
              <w:rPr>
                <w:rFonts w:ascii="Times New Roman" w:hAnsi="Times New Roman" w:cs="Times New Roman"/>
                <w:sz w:val="26"/>
                <w:szCs w:val="26"/>
              </w:rPr>
              <w:t>Read the three questions in the left column below.  Then, use the questions to guide you in your note-taking while watching the video.</w:t>
            </w:r>
            <w:r w:rsidRPr="00170646">
              <w:rPr>
                <w:rFonts w:ascii="Times New Roman" w:hAnsi="Times New Roman" w:cs="Times New Roman"/>
                <w:sz w:val="24"/>
                <w:szCs w:val="24"/>
              </w:rPr>
              <w:t xml:space="preserve"> </w:t>
            </w:r>
            <w:hyperlink r:id="rId43" w:history="1">
              <w:r w:rsidRPr="00170646">
                <w:rPr>
                  <w:rStyle w:val="Hyperlink"/>
                  <w:rFonts w:ascii="Times New Roman" w:hAnsi="Times New Roman" w:cs="Times New Roman"/>
                  <w:sz w:val="24"/>
                  <w:szCs w:val="24"/>
                </w:rPr>
                <w:t>http://www.youtube.com/watch?v=42h_TXblaKo</w:t>
              </w:r>
            </w:hyperlink>
          </w:p>
          <w:p w:rsidR="003D0279" w:rsidRDefault="003D0279" w:rsidP="00612948">
            <w:pPr>
              <w:rPr>
                <w:rFonts w:cs="Times New Roman"/>
                <w:sz w:val="28"/>
                <w:szCs w:val="28"/>
                <w:u w:val="single"/>
              </w:rPr>
            </w:pPr>
          </w:p>
        </w:tc>
      </w:tr>
      <w:tr w:rsidR="003D0279" w:rsidTr="003D0279">
        <w:trPr>
          <w:trHeight w:hRule="exact" w:val="389"/>
        </w:trPr>
        <w:tc>
          <w:tcPr>
            <w:tcW w:w="2610" w:type="dxa"/>
            <w:vMerge w:val="restart"/>
            <w:tcBorders>
              <w:left w:val="single" w:sz="4" w:space="0" w:color="000000"/>
              <w:right w:val="single" w:sz="4" w:space="0" w:color="000000"/>
            </w:tcBorders>
          </w:tcPr>
          <w:p w:rsidR="003D0279" w:rsidRDefault="003D0279" w:rsidP="003D0279">
            <w:pPr>
              <w:pStyle w:val="ListParagraph"/>
              <w:numPr>
                <w:ilvl w:val="0"/>
                <w:numId w:val="10"/>
              </w:numPr>
              <w:rPr>
                <w:rFonts w:ascii="Times New Roman" w:hAnsi="Times New Roman" w:cs="Times New Roman"/>
                <w:sz w:val="24"/>
                <w:szCs w:val="24"/>
              </w:rPr>
            </w:pPr>
            <w:r w:rsidRPr="00BF4881">
              <w:rPr>
                <w:rFonts w:ascii="Times New Roman" w:hAnsi="Times New Roman" w:cs="Times New Roman"/>
                <w:sz w:val="24"/>
                <w:szCs w:val="24"/>
              </w:rPr>
              <w:t xml:space="preserve">What are the three </w:t>
            </w:r>
            <w:r>
              <w:rPr>
                <w:rFonts w:ascii="Times New Roman" w:hAnsi="Times New Roman" w:cs="Times New Roman"/>
                <w:sz w:val="24"/>
                <w:szCs w:val="24"/>
              </w:rPr>
              <w:t xml:space="preserve">geographical </w:t>
            </w:r>
            <w:r w:rsidRPr="00BF4881">
              <w:rPr>
                <w:rFonts w:ascii="Times New Roman" w:hAnsi="Times New Roman" w:cs="Times New Roman"/>
                <w:sz w:val="24"/>
                <w:szCs w:val="24"/>
              </w:rPr>
              <w:t xml:space="preserve">regions </w:t>
            </w:r>
            <w:r>
              <w:rPr>
                <w:rFonts w:ascii="Times New Roman" w:hAnsi="Times New Roman" w:cs="Times New Roman"/>
                <w:sz w:val="24"/>
                <w:szCs w:val="24"/>
              </w:rPr>
              <w:t>into which the thirteen colonies were divided?</w:t>
            </w:r>
          </w:p>
          <w:p w:rsidR="003D0279" w:rsidRDefault="003D0279" w:rsidP="00612948">
            <w:pPr>
              <w:rPr>
                <w:rFonts w:ascii="Times New Roman" w:hAnsi="Times New Roman" w:cs="Times New Roman"/>
                <w:sz w:val="24"/>
                <w:szCs w:val="24"/>
              </w:rPr>
            </w:pPr>
          </w:p>
          <w:p w:rsidR="003D0279" w:rsidRPr="00565B9A" w:rsidRDefault="003D0279" w:rsidP="00612948">
            <w:pPr>
              <w:rPr>
                <w:rFonts w:ascii="Times New Roman" w:hAnsi="Times New Roman" w:cs="Times New Roman"/>
                <w:sz w:val="24"/>
                <w:szCs w:val="24"/>
              </w:rPr>
            </w:pPr>
          </w:p>
          <w:p w:rsidR="003D0279" w:rsidRPr="00565B9A" w:rsidRDefault="003D0279" w:rsidP="003D0279">
            <w:pPr>
              <w:pStyle w:val="ListParagraph"/>
              <w:numPr>
                <w:ilvl w:val="0"/>
                <w:numId w:val="10"/>
              </w:numPr>
              <w:rPr>
                <w:rFonts w:ascii="Times New Roman" w:hAnsi="Times New Roman" w:cs="Times New Roman"/>
                <w:sz w:val="24"/>
                <w:szCs w:val="24"/>
              </w:rPr>
            </w:pPr>
            <w:r w:rsidRPr="00565B9A">
              <w:rPr>
                <w:rFonts w:ascii="Times New Roman" w:hAnsi="Times New Roman" w:cs="Times New Roman"/>
                <w:sz w:val="24"/>
                <w:szCs w:val="24"/>
              </w:rPr>
              <w:t>What are the colonies in each region?</w:t>
            </w:r>
          </w:p>
          <w:p w:rsidR="003D0279" w:rsidRDefault="003D0279" w:rsidP="00612948">
            <w:pPr>
              <w:rPr>
                <w:rFonts w:ascii="Times New Roman" w:hAnsi="Times New Roman" w:cs="Times New Roman"/>
                <w:sz w:val="24"/>
                <w:szCs w:val="24"/>
              </w:rPr>
            </w:pPr>
          </w:p>
          <w:p w:rsidR="003D0279" w:rsidRDefault="003D0279" w:rsidP="00612948">
            <w:pPr>
              <w:rPr>
                <w:rFonts w:ascii="Times New Roman" w:hAnsi="Times New Roman" w:cs="Times New Roman"/>
                <w:sz w:val="24"/>
                <w:szCs w:val="24"/>
              </w:rPr>
            </w:pPr>
          </w:p>
          <w:p w:rsidR="003D0279" w:rsidRPr="00565B9A" w:rsidRDefault="003D0279" w:rsidP="00612948">
            <w:pPr>
              <w:rPr>
                <w:rFonts w:ascii="Times New Roman" w:hAnsi="Times New Roman" w:cs="Times New Roman"/>
                <w:sz w:val="24"/>
                <w:szCs w:val="24"/>
              </w:rPr>
            </w:pPr>
          </w:p>
          <w:p w:rsidR="003D0279" w:rsidRPr="00BF4881" w:rsidRDefault="003D0279" w:rsidP="003D0279">
            <w:pPr>
              <w:pStyle w:val="ListParagraph"/>
              <w:numPr>
                <w:ilvl w:val="0"/>
                <w:numId w:val="10"/>
              </w:numPr>
              <w:rPr>
                <w:rFonts w:cs="Times New Roman"/>
              </w:rPr>
            </w:pPr>
            <w:r w:rsidRPr="00BF4881">
              <w:rPr>
                <w:rFonts w:ascii="Times New Roman" w:hAnsi="Times New Roman" w:cs="Times New Roman"/>
                <w:sz w:val="24"/>
                <w:szCs w:val="24"/>
              </w:rPr>
              <w:t>What was eac</w:t>
            </w:r>
            <w:r>
              <w:rPr>
                <w:rFonts w:ascii="Times New Roman" w:hAnsi="Times New Roman" w:cs="Times New Roman"/>
                <w:sz w:val="24"/>
                <w:szCs w:val="24"/>
              </w:rPr>
              <w:t>h region’s</w:t>
            </w:r>
            <w:r w:rsidRPr="00BF4881">
              <w:rPr>
                <w:rFonts w:ascii="Times New Roman" w:hAnsi="Times New Roman" w:cs="Times New Roman"/>
                <w:sz w:val="24"/>
                <w:szCs w:val="24"/>
              </w:rPr>
              <w:t xml:space="preserve"> economy?</w:t>
            </w: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389"/>
        </w:trPr>
        <w:tc>
          <w:tcPr>
            <w:tcW w:w="2610" w:type="dxa"/>
            <w:vMerge/>
            <w:tcBorders>
              <w:left w:val="single" w:sz="4" w:space="0" w:color="000000"/>
              <w:bottom w:val="single" w:sz="4" w:space="0" w:color="000000"/>
              <w:right w:val="single" w:sz="4" w:space="0" w:color="000000"/>
            </w:tcBorders>
          </w:tcPr>
          <w:p w:rsidR="003D0279" w:rsidRDefault="003D0279" w:rsidP="00612948">
            <w:pPr>
              <w:rPr>
                <w:rFonts w:cs="Times New Roman"/>
              </w:rPr>
            </w:pPr>
          </w:p>
        </w:tc>
        <w:tc>
          <w:tcPr>
            <w:tcW w:w="7452" w:type="dxa"/>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RPr="000E7132" w:rsidTr="003D0279">
        <w:trPr>
          <w:trHeight w:val="492"/>
        </w:trPr>
        <w:tc>
          <w:tcPr>
            <w:tcW w:w="10062" w:type="dxa"/>
            <w:gridSpan w:val="2"/>
            <w:tcBorders>
              <w:top w:val="single" w:sz="4" w:space="0" w:color="000000"/>
              <w:left w:val="nil"/>
              <w:bottom w:val="single" w:sz="4" w:space="0" w:color="000000"/>
              <w:right w:val="nil"/>
            </w:tcBorders>
            <w:hideMark/>
          </w:tcPr>
          <w:p w:rsidR="003D0279" w:rsidRPr="000E7132" w:rsidRDefault="003D0279" w:rsidP="00612948">
            <w:pPr>
              <w:jc w:val="center"/>
              <w:rPr>
                <w:rFonts w:ascii="Times New Roman" w:hAnsi="Times New Roman" w:cs="Times New Roman"/>
                <w:b/>
                <w:sz w:val="28"/>
                <w:szCs w:val="28"/>
              </w:rPr>
            </w:pPr>
            <w:r w:rsidRPr="000E7132">
              <w:rPr>
                <w:rFonts w:ascii="Times New Roman" w:hAnsi="Times New Roman" w:cs="Times New Roman"/>
                <w:b/>
                <w:sz w:val="28"/>
                <w:szCs w:val="28"/>
              </w:rPr>
              <w:t>Summary, Reflection, Analysis</w:t>
            </w:r>
          </w:p>
        </w:tc>
      </w:tr>
      <w:tr w:rsidR="003D0279" w:rsidTr="003D0279">
        <w:trPr>
          <w:trHeight w:hRule="exact" w:val="432"/>
        </w:trPr>
        <w:tc>
          <w:tcPr>
            <w:tcW w:w="10062" w:type="dxa"/>
            <w:gridSpan w:val="2"/>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432"/>
        </w:trPr>
        <w:tc>
          <w:tcPr>
            <w:tcW w:w="10062" w:type="dxa"/>
            <w:gridSpan w:val="2"/>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432"/>
        </w:trPr>
        <w:tc>
          <w:tcPr>
            <w:tcW w:w="10062" w:type="dxa"/>
            <w:gridSpan w:val="2"/>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432"/>
        </w:trPr>
        <w:tc>
          <w:tcPr>
            <w:tcW w:w="10062" w:type="dxa"/>
            <w:gridSpan w:val="2"/>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r w:rsidR="003D0279" w:rsidTr="003D0279">
        <w:trPr>
          <w:trHeight w:hRule="exact" w:val="432"/>
        </w:trPr>
        <w:tc>
          <w:tcPr>
            <w:tcW w:w="10062" w:type="dxa"/>
            <w:gridSpan w:val="2"/>
            <w:tcBorders>
              <w:top w:val="single" w:sz="4" w:space="0" w:color="000000"/>
              <w:left w:val="single" w:sz="4" w:space="0" w:color="000000"/>
              <w:bottom w:val="single" w:sz="4" w:space="0" w:color="000000"/>
              <w:right w:val="single" w:sz="4" w:space="0" w:color="000000"/>
            </w:tcBorders>
          </w:tcPr>
          <w:p w:rsidR="003D0279" w:rsidRDefault="003D0279" w:rsidP="00612948">
            <w:pPr>
              <w:rPr>
                <w:rFonts w:cs="Times New Roman"/>
              </w:rPr>
            </w:pPr>
          </w:p>
        </w:tc>
      </w:tr>
    </w:tbl>
    <w:p w:rsidR="0063726B" w:rsidRPr="00A26637" w:rsidRDefault="0063726B" w:rsidP="0063726B">
      <w:pPr>
        <w:jc w:val="center"/>
        <w:rPr>
          <w:rFonts w:ascii="Times New Roman" w:hAnsi="Times New Roman" w:cs="Times New Roman"/>
          <w:sz w:val="28"/>
          <w:szCs w:val="28"/>
        </w:rPr>
      </w:pPr>
      <w:r w:rsidRPr="00751176">
        <w:rPr>
          <w:rFonts w:ascii="Times New Roman" w:hAnsi="Times New Roman" w:cs="Times New Roman"/>
          <w:b/>
          <w:i/>
          <w:color w:val="FF0000"/>
        </w:rPr>
        <w:br w:type="page"/>
      </w:r>
      <w:r w:rsidRPr="00A26637">
        <w:rPr>
          <w:rFonts w:ascii="Times New Roman" w:hAnsi="Times New Roman" w:cs="Times New Roman"/>
          <w:b/>
          <w:sz w:val="28"/>
          <w:szCs w:val="28"/>
        </w:rPr>
        <w:lastRenderedPageBreak/>
        <w:t>Lesson 10:</w:t>
      </w:r>
      <w:r w:rsidRPr="00A26637">
        <w:rPr>
          <w:rFonts w:ascii="Times New Roman" w:hAnsi="Times New Roman" w:cs="Times New Roman"/>
          <w:sz w:val="28"/>
          <w:szCs w:val="28"/>
        </w:rPr>
        <w:t xml:space="preserve"> 3-Way Tie</w:t>
      </w:r>
    </w:p>
    <w:p w:rsidR="0063726B" w:rsidRPr="004A6034" w:rsidRDefault="0063726B" w:rsidP="0063726B">
      <w:pPr>
        <w:rPr>
          <w:rFonts w:ascii="Times New Roman" w:hAnsi="Times New Roman" w:cs="Times New Roman"/>
          <w:sz w:val="24"/>
          <w:szCs w:val="24"/>
        </w:rPr>
      </w:pPr>
      <w:r w:rsidRPr="004A6034">
        <w:rPr>
          <w:rFonts w:ascii="Times New Roman" w:hAnsi="Times New Roman" w:cs="Times New Roman"/>
          <w:b/>
          <w:sz w:val="24"/>
          <w:szCs w:val="24"/>
        </w:rPr>
        <w:t>Essential Understandings and Skills of Lesson:</w:t>
      </w:r>
      <w:r w:rsidRPr="004A6034">
        <w:rPr>
          <w:rFonts w:ascii="Times New Roman" w:hAnsi="Times New Roman" w:cs="Times New Roman"/>
          <w:sz w:val="24"/>
          <w:szCs w:val="24"/>
        </w:rPr>
        <w:t xml:space="preserve"> Students will culminate their knowledge from the unit in a graphic organizer.</w:t>
      </w:r>
    </w:p>
    <w:p w:rsidR="0063726B" w:rsidRPr="004A6034" w:rsidRDefault="0063726B" w:rsidP="0063726B">
      <w:pPr>
        <w:rPr>
          <w:rFonts w:ascii="Times New Roman" w:hAnsi="Times New Roman" w:cs="Times New Roman"/>
          <w:sz w:val="24"/>
          <w:szCs w:val="24"/>
        </w:rPr>
      </w:pPr>
      <w:r w:rsidRPr="004A6034">
        <w:rPr>
          <w:rFonts w:ascii="Times New Roman" w:hAnsi="Times New Roman" w:cs="Times New Roman"/>
          <w:b/>
          <w:sz w:val="24"/>
          <w:szCs w:val="24"/>
        </w:rPr>
        <w:t xml:space="preserve">Rationale </w:t>
      </w:r>
      <w:r w:rsidRPr="004A6034">
        <w:rPr>
          <w:rFonts w:ascii="Times New Roman" w:hAnsi="Times New Roman" w:cs="Times New Roman"/>
          <w:sz w:val="24"/>
          <w:szCs w:val="24"/>
        </w:rPr>
        <w:t xml:space="preserve">Students will draw on information gathered during the unit to summarize and evaluate what they have learned.  </w:t>
      </w:r>
    </w:p>
    <w:p w:rsidR="0063726B" w:rsidRPr="004A6034" w:rsidRDefault="0063726B" w:rsidP="0063726B">
      <w:pPr>
        <w:rPr>
          <w:rFonts w:ascii="Times New Roman" w:hAnsi="Times New Roman" w:cs="Times New Roman"/>
          <w:sz w:val="24"/>
          <w:szCs w:val="24"/>
        </w:rPr>
      </w:pPr>
      <w:r w:rsidRPr="004A6034">
        <w:rPr>
          <w:rFonts w:ascii="Times New Roman" w:hAnsi="Times New Roman" w:cs="Times New Roman"/>
          <w:b/>
          <w:sz w:val="24"/>
          <w:szCs w:val="24"/>
        </w:rPr>
        <w:t>Student Objectives:</w:t>
      </w:r>
      <w:r w:rsidRPr="004A6034">
        <w:rPr>
          <w:rFonts w:ascii="Times New Roman" w:hAnsi="Times New Roman" w:cs="Times New Roman"/>
          <w:sz w:val="24"/>
          <w:szCs w:val="24"/>
        </w:rPr>
        <w:t xml:space="preserve"> Students will fill out a 3-Way Tie graphic organizer, connecting the three unit ideas of social/economic, religious, and political.  Students will then write a short summary of the connections.</w:t>
      </w:r>
    </w:p>
    <w:p w:rsidR="0063726B" w:rsidRPr="004A6034" w:rsidRDefault="0063726B" w:rsidP="0063726B">
      <w:pPr>
        <w:rPr>
          <w:rFonts w:ascii="Times New Roman" w:hAnsi="Times New Roman" w:cs="Times New Roman"/>
          <w:sz w:val="24"/>
          <w:szCs w:val="24"/>
        </w:rPr>
      </w:pPr>
      <w:r w:rsidRPr="004A6034">
        <w:rPr>
          <w:rFonts w:ascii="Times New Roman" w:hAnsi="Times New Roman" w:cs="Times New Roman"/>
          <w:b/>
          <w:sz w:val="24"/>
          <w:szCs w:val="24"/>
        </w:rPr>
        <w:t>Materials:</w:t>
      </w:r>
      <w:r w:rsidRPr="004A6034">
        <w:rPr>
          <w:rFonts w:ascii="Times New Roman" w:hAnsi="Times New Roman" w:cs="Times New Roman"/>
          <w:sz w:val="24"/>
          <w:szCs w:val="24"/>
        </w:rPr>
        <w:t xml:space="preserve"> 3-Way Tie graphic organizer</w:t>
      </w:r>
    </w:p>
    <w:p w:rsidR="0063726B" w:rsidRPr="004A6034" w:rsidRDefault="0063726B" w:rsidP="0063726B">
      <w:pPr>
        <w:rPr>
          <w:rFonts w:ascii="Times New Roman" w:hAnsi="Times New Roman" w:cs="Times New Roman"/>
          <w:b/>
          <w:sz w:val="24"/>
          <w:szCs w:val="24"/>
        </w:rPr>
      </w:pPr>
      <w:r w:rsidRPr="004A6034">
        <w:rPr>
          <w:rFonts w:ascii="Times New Roman" w:hAnsi="Times New Roman" w:cs="Times New Roman"/>
          <w:b/>
          <w:sz w:val="24"/>
          <w:szCs w:val="24"/>
        </w:rPr>
        <w:t>Lesson Plan Outline:</w:t>
      </w:r>
    </w:p>
    <w:tbl>
      <w:tblPr>
        <w:tblStyle w:val="TableGrid"/>
        <w:tblW w:w="5245" w:type="pct"/>
        <w:tblInd w:w="-252" w:type="dxa"/>
        <w:tblLook w:val="04A0" w:firstRow="1" w:lastRow="0" w:firstColumn="1" w:lastColumn="0" w:noHBand="0" w:noVBand="1"/>
      </w:tblPr>
      <w:tblGrid>
        <w:gridCol w:w="1670"/>
        <w:gridCol w:w="3684"/>
        <w:gridCol w:w="3684"/>
        <w:gridCol w:w="1914"/>
      </w:tblGrid>
      <w:tr w:rsidR="0063726B" w:rsidTr="00612948">
        <w:tc>
          <w:tcPr>
            <w:tcW w:w="762" w:type="pct"/>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rsidR="0063726B" w:rsidRPr="004A6034" w:rsidRDefault="0063726B" w:rsidP="00612948">
            <w:pPr>
              <w:jc w:val="center"/>
              <w:rPr>
                <w:rFonts w:ascii="Times New Roman" w:hAnsi="Times New Roman" w:cs="Times New Roman"/>
                <w:b/>
                <w:i/>
                <w:sz w:val="24"/>
                <w:szCs w:val="24"/>
              </w:rPr>
            </w:pPr>
            <w:r w:rsidRPr="004A6034">
              <w:rPr>
                <w:rFonts w:ascii="Times New Roman" w:hAnsi="Times New Roman" w:cs="Times New Roman"/>
                <w:b/>
                <w:i/>
                <w:sz w:val="24"/>
                <w:szCs w:val="24"/>
              </w:rPr>
              <w:t>Approximate Time</w:t>
            </w:r>
          </w:p>
          <w:p w:rsidR="0063726B" w:rsidRPr="004A6034" w:rsidRDefault="0063726B" w:rsidP="00612948">
            <w:pPr>
              <w:jc w:val="center"/>
              <w:rPr>
                <w:rFonts w:ascii="Times New Roman" w:hAnsi="Times New Roman" w:cs="Times New Roman"/>
                <w:b/>
                <w:i/>
                <w:sz w:val="24"/>
                <w:szCs w:val="24"/>
              </w:rPr>
            </w:pPr>
            <w:r w:rsidRPr="004A6034">
              <w:rPr>
                <w:rFonts w:ascii="Times New Roman" w:hAnsi="Times New Roman" w:cs="Times New Roman"/>
                <w:b/>
                <w:i/>
                <w:sz w:val="24"/>
                <w:szCs w:val="24"/>
              </w:rPr>
              <w:t>(e.g. 15 mins)</w:t>
            </w:r>
          </w:p>
        </w:tc>
        <w:tc>
          <w:tcPr>
            <w:tcW w:w="1682" w:type="pct"/>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rsidR="0063726B" w:rsidRPr="004A6034" w:rsidRDefault="0063726B" w:rsidP="00612948">
            <w:pPr>
              <w:rPr>
                <w:rFonts w:ascii="Times New Roman" w:hAnsi="Times New Roman" w:cs="Times New Roman"/>
                <w:b/>
                <w:i/>
                <w:sz w:val="24"/>
                <w:szCs w:val="24"/>
              </w:rPr>
            </w:pPr>
            <w:r w:rsidRPr="004A6034">
              <w:rPr>
                <w:rFonts w:ascii="Times New Roman" w:hAnsi="Times New Roman" w:cs="Times New Roman"/>
                <w:b/>
                <w:i/>
                <w:sz w:val="24"/>
                <w:szCs w:val="24"/>
              </w:rPr>
              <w:t>What is the teacher doing during this time?</w:t>
            </w:r>
          </w:p>
        </w:tc>
        <w:tc>
          <w:tcPr>
            <w:tcW w:w="1682" w:type="pct"/>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rsidR="0063726B" w:rsidRPr="004A6034" w:rsidRDefault="0063726B" w:rsidP="00612948">
            <w:pPr>
              <w:rPr>
                <w:rFonts w:ascii="Times New Roman" w:hAnsi="Times New Roman" w:cs="Times New Roman"/>
                <w:b/>
                <w:i/>
                <w:sz w:val="24"/>
                <w:szCs w:val="24"/>
              </w:rPr>
            </w:pPr>
            <w:r w:rsidRPr="004A6034">
              <w:rPr>
                <w:rFonts w:ascii="Times New Roman" w:hAnsi="Times New Roman" w:cs="Times New Roman"/>
                <w:b/>
                <w:i/>
                <w:sz w:val="24"/>
                <w:szCs w:val="24"/>
              </w:rPr>
              <w:t>What are students expected to do during this time?</w:t>
            </w:r>
          </w:p>
        </w:tc>
        <w:tc>
          <w:tcPr>
            <w:tcW w:w="874" w:type="pct"/>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rsidR="0063726B" w:rsidRPr="004A6034" w:rsidRDefault="0063726B" w:rsidP="00612948">
            <w:pPr>
              <w:rPr>
                <w:rFonts w:ascii="Times New Roman" w:hAnsi="Times New Roman" w:cs="Times New Roman"/>
                <w:b/>
                <w:i/>
                <w:sz w:val="24"/>
                <w:szCs w:val="24"/>
              </w:rPr>
            </w:pPr>
            <w:r w:rsidRPr="004A6034">
              <w:rPr>
                <w:rFonts w:ascii="Times New Roman" w:hAnsi="Times New Roman" w:cs="Times New Roman"/>
                <w:b/>
                <w:i/>
                <w:sz w:val="24"/>
                <w:szCs w:val="24"/>
              </w:rPr>
              <w:t>Notes (formative assessment ideas, differentiation, adaptations, etc.)</w:t>
            </w:r>
          </w:p>
        </w:tc>
      </w:tr>
      <w:tr w:rsidR="0063726B" w:rsidTr="00612948">
        <w:tc>
          <w:tcPr>
            <w:tcW w:w="762" w:type="pct"/>
            <w:tcBorders>
              <w:top w:val="single" w:sz="4" w:space="0" w:color="auto"/>
              <w:left w:val="single" w:sz="4" w:space="0" w:color="auto"/>
              <w:bottom w:val="single" w:sz="4" w:space="0" w:color="auto"/>
              <w:right w:val="single" w:sz="4" w:space="0" w:color="auto"/>
            </w:tcBorders>
            <w:vAlign w:val="center"/>
            <w:hideMark/>
          </w:tcPr>
          <w:p w:rsidR="0063726B" w:rsidRPr="004A6034" w:rsidRDefault="0063726B" w:rsidP="00612948">
            <w:pPr>
              <w:rPr>
                <w:rFonts w:ascii="Times New Roman" w:hAnsi="Times New Roman" w:cs="Times New Roman"/>
                <w:sz w:val="24"/>
                <w:szCs w:val="24"/>
              </w:rPr>
            </w:pPr>
            <w:r w:rsidRPr="004A6034">
              <w:rPr>
                <w:rFonts w:ascii="Times New Roman" w:hAnsi="Times New Roman" w:cs="Times New Roman"/>
                <w:sz w:val="24"/>
                <w:szCs w:val="24"/>
              </w:rPr>
              <w:t>5 mins.</w:t>
            </w:r>
          </w:p>
        </w:tc>
        <w:tc>
          <w:tcPr>
            <w:tcW w:w="1682" w:type="pct"/>
            <w:tcBorders>
              <w:top w:val="single" w:sz="4" w:space="0" w:color="auto"/>
              <w:left w:val="single" w:sz="4" w:space="0" w:color="auto"/>
              <w:bottom w:val="single" w:sz="4" w:space="0" w:color="auto"/>
              <w:right w:val="single" w:sz="4" w:space="0" w:color="auto"/>
            </w:tcBorders>
            <w:vAlign w:val="center"/>
            <w:hideMark/>
          </w:tcPr>
          <w:p w:rsidR="0063726B" w:rsidRPr="004A6034" w:rsidRDefault="0063726B" w:rsidP="00D836A5">
            <w:pPr>
              <w:rPr>
                <w:rFonts w:ascii="Times New Roman" w:hAnsi="Times New Roman" w:cs="Times New Roman"/>
                <w:sz w:val="24"/>
                <w:szCs w:val="24"/>
              </w:rPr>
            </w:pPr>
            <w:r w:rsidRPr="004A6034">
              <w:rPr>
                <w:rFonts w:ascii="Times New Roman" w:hAnsi="Times New Roman" w:cs="Times New Roman"/>
                <w:sz w:val="24"/>
                <w:szCs w:val="24"/>
              </w:rPr>
              <w:t>Teacher hands out the graphic organizer and goes over the instructions</w:t>
            </w:r>
            <w:r w:rsidR="0060137D">
              <w:rPr>
                <w:rFonts w:ascii="Times New Roman" w:hAnsi="Times New Roman" w:cs="Times New Roman"/>
                <w:sz w:val="24"/>
                <w:szCs w:val="24"/>
              </w:rPr>
              <w:t>.  Write the concepts of</w:t>
            </w:r>
            <w:r w:rsidR="00D836A5">
              <w:rPr>
                <w:rFonts w:ascii="Times New Roman" w:hAnsi="Times New Roman" w:cs="Times New Roman"/>
                <w:sz w:val="24"/>
                <w:szCs w:val="24"/>
              </w:rPr>
              <w:t>:</w:t>
            </w:r>
            <w:r w:rsidR="0060137D">
              <w:rPr>
                <w:rFonts w:ascii="Times New Roman" w:hAnsi="Times New Roman" w:cs="Times New Roman"/>
                <w:sz w:val="24"/>
                <w:szCs w:val="24"/>
              </w:rPr>
              <w:t xml:space="preserve"> social/economic, religious, political, and how people move</w:t>
            </w:r>
            <w:r w:rsidR="00D836A5">
              <w:rPr>
                <w:rFonts w:ascii="Times New Roman" w:hAnsi="Times New Roman" w:cs="Times New Roman"/>
                <w:sz w:val="24"/>
                <w:szCs w:val="24"/>
              </w:rPr>
              <w:t>,</w:t>
            </w:r>
            <w:r w:rsidR="0060137D">
              <w:rPr>
                <w:rFonts w:ascii="Times New Roman" w:hAnsi="Times New Roman" w:cs="Times New Roman"/>
                <w:sz w:val="24"/>
                <w:szCs w:val="24"/>
              </w:rPr>
              <w:t xml:space="preserve"> on the board.  Students should make connections among all of these </w:t>
            </w:r>
            <w:r w:rsidR="00D836A5">
              <w:rPr>
                <w:rFonts w:ascii="Times New Roman" w:hAnsi="Times New Roman" w:cs="Times New Roman"/>
                <w:sz w:val="24"/>
                <w:szCs w:val="24"/>
              </w:rPr>
              <w:t>concepts</w:t>
            </w:r>
            <w:r w:rsidR="0060137D">
              <w:rPr>
                <w:rFonts w:ascii="Times New Roman" w:hAnsi="Times New Roman" w:cs="Times New Roman"/>
                <w:sz w:val="24"/>
                <w:szCs w:val="24"/>
              </w:rPr>
              <w:t xml:space="preserve"> in their final summary.</w:t>
            </w:r>
          </w:p>
        </w:tc>
        <w:tc>
          <w:tcPr>
            <w:tcW w:w="1682" w:type="pct"/>
            <w:tcBorders>
              <w:top w:val="single" w:sz="4" w:space="0" w:color="auto"/>
              <w:left w:val="single" w:sz="4" w:space="0" w:color="auto"/>
              <w:bottom w:val="single" w:sz="4" w:space="0" w:color="auto"/>
              <w:right w:val="single" w:sz="4" w:space="0" w:color="auto"/>
            </w:tcBorders>
            <w:vAlign w:val="center"/>
            <w:hideMark/>
          </w:tcPr>
          <w:p w:rsidR="0063726B" w:rsidRPr="004A6034" w:rsidRDefault="0063726B" w:rsidP="00612948">
            <w:pPr>
              <w:rPr>
                <w:rFonts w:ascii="Times New Roman" w:hAnsi="Times New Roman" w:cs="Times New Roman"/>
                <w:sz w:val="24"/>
                <w:szCs w:val="24"/>
              </w:rPr>
            </w:pPr>
            <w:r w:rsidRPr="004A6034">
              <w:rPr>
                <w:rFonts w:ascii="Times New Roman" w:hAnsi="Times New Roman" w:cs="Times New Roman"/>
                <w:sz w:val="24"/>
                <w:szCs w:val="24"/>
              </w:rPr>
              <w:t>Students follow along and ask clarifying questions.</w:t>
            </w:r>
          </w:p>
        </w:tc>
        <w:tc>
          <w:tcPr>
            <w:tcW w:w="874" w:type="pct"/>
            <w:tcBorders>
              <w:top w:val="single" w:sz="4" w:space="0" w:color="auto"/>
              <w:left w:val="single" w:sz="4" w:space="0" w:color="auto"/>
              <w:bottom w:val="single" w:sz="4" w:space="0" w:color="auto"/>
              <w:right w:val="single" w:sz="4" w:space="0" w:color="auto"/>
            </w:tcBorders>
            <w:vAlign w:val="center"/>
          </w:tcPr>
          <w:p w:rsidR="0063726B" w:rsidRPr="004A6034" w:rsidRDefault="0063726B" w:rsidP="00612948">
            <w:pPr>
              <w:rPr>
                <w:rFonts w:ascii="Times New Roman" w:hAnsi="Times New Roman" w:cs="Times New Roman"/>
                <w:sz w:val="24"/>
                <w:szCs w:val="24"/>
              </w:rPr>
            </w:pPr>
          </w:p>
        </w:tc>
      </w:tr>
      <w:tr w:rsidR="0063726B" w:rsidTr="00612948">
        <w:tc>
          <w:tcPr>
            <w:tcW w:w="762" w:type="pct"/>
            <w:tcBorders>
              <w:top w:val="single" w:sz="4" w:space="0" w:color="auto"/>
              <w:left w:val="single" w:sz="4" w:space="0" w:color="auto"/>
              <w:bottom w:val="single" w:sz="4" w:space="0" w:color="auto"/>
              <w:right w:val="single" w:sz="4" w:space="0" w:color="auto"/>
            </w:tcBorders>
            <w:vAlign w:val="center"/>
            <w:hideMark/>
          </w:tcPr>
          <w:p w:rsidR="0063726B" w:rsidRPr="004A6034" w:rsidRDefault="0063726B" w:rsidP="00612948">
            <w:pPr>
              <w:rPr>
                <w:rFonts w:ascii="Times New Roman" w:hAnsi="Times New Roman" w:cs="Times New Roman"/>
                <w:sz w:val="24"/>
                <w:szCs w:val="24"/>
              </w:rPr>
            </w:pPr>
            <w:r w:rsidRPr="004A6034">
              <w:rPr>
                <w:rFonts w:ascii="Times New Roman" w:hAnsi="Times New Roman" w:cs="Times New Roman"/>
                <w:sz w:val="24"/>
                <w:szCs w:val="24"/>
              </w:rPr>
              <w:t>30 mins.</w:t>
            </w:r>
          </w:p>
        </w:tc>
        <w:tc>
          <w:tcPr>
            <w:tcW w:w="1682" w:type="pct"/>
            <w:tcBorders>
              <w:top w:val="single" w:sz="4" w:space="0" w:color="auto"/>
              <w:left w:val="single" w:sz="4" w:space="0" w:color="auto"/>
              <w:bottom w:val="single" w:sz="4" w:space="0" w:color="auto"/>
              <w:right w:val="single" w:sz="4" w:space="0" w:color="auto"/>
            </w:tcBorders>
            <w:vAlign w:val="center"/>
            <w:hideMark/>
          </w:tcPr>
          <w:p w:rsidR="0063726B" w:rsidRPr="004A6034" w:rsidRDefault="0063726B" w:rsidP="00612948">
            <w:pPr>
              <w:rPr>
                <w:rFonts w:ascii="Times New Roman" w:hAnsi="Times New Roman" w:cs="Times New Roman"/>
                <w:sz w:val="24"/>
                <w:szCs w:val="24"/>
              </w:rPr>
            </w:pPr>
            <w:r w:rsidRPr="004A6034">
              <w:rPr>
                <w:rFonts w:ascii="Times New Roman" w:hAnsi="Times New Roman" w:cs="Times New Roman"/>
                <w:sz w:val="24"/>
                <w:szCs w:val="24"/>
              </w:rPr>
              <w:t>Teacher observes students and circulates, giving help if needed.</w:t>
            </w:r>
          </w:p>
        </w:tc>
        <w:tc>
          <w:tcPr>
            <w:tcW w:w="1682" w:type="pct"/>
            <w:tcBorders>
              <w:top w:val="single" w:sz="4" w:space="0" w:color="auto"/>
              <w:left w:val="single" w:sz="4" w:space="0" w:color="auto"/>
              <w:bottom w:val="single" w:sz="4" w:space="0" w:color="auto"/>
              <w:right w:val="single" w:sz="4" w:space="0" w:color="auto"/>
            </w:tcBorders>
            <w:vAlign w:val="center"/>
            <w:hideMark/>
          </w:tcPr>
          <w:p w:rsidR="0063726B" w:rsidRPr="004A6034" w:rsidRDefault="0063726B" w:rsidP="00612948">
            <w:pPr>
              <w:rPr>
                <w:rFonts w:ascii="Times New Roman" w:hAnsi="Times New Roman" w:cs="Times New Roman"/>
                <w:sz w:val="24"/>
                <w:szCs w:val="24"/>
              </w:rPr>
            </w:pPr>
            <w:r w:rsidRPr="004A6034">
              <w:rPr>
                <w:rFonts w:ascii="Times New Roman" w:hAnsi="Times New Roman" w:cs="Times New Roman"/>
                <w:sz w:val="24"/>
                <w:szCs w:val="24"/>
              </w:rPr>
              <w:t>Students fill out the 3-Way Tie organizer.</w:t>
            </w:r>
          </w:p>
        </w:tc>
        <w:tc>
          <w:tcPr>
            <w:tcW w:w="874" w:type="pct"/>
            <w:tcBorders>
              <w:top w:val="single" w:sz="4" w:space="0" w:color="auto"/>
              <w:left w:val="single" w:sz="4" w:space="0" w:color="auto"/>
              <w:bottom w:val="single" w:sz="4" w:space="0" w:color="auto"/>
              <w:right w:val="single" w:sz="4" w:space="0" w:color="auto"/>
            </w:tcBorders>
            <w:vAlign w:val="center"/>
          </w:tcPr>
          <w:p w:rsidR="0063726B" w:rsidRPr="004A6034" w:rsidRDefault="0063726B" w:rsidP="00612948">
            <w:pPr>
              <w:rPr>
                <w:rFonts w:ascii="Times New Roman" w:hAnsi="Times New Roman" w:cs="Times New Roman"/>
                <w:sz w:val="24"/>
                <w:szCs w:val="24"/>
              </w:rPr>
            </w:pPr>
          </w:p>
        </w:tc>
      </w:tr>
      <w:tr w:rsidR="0063726B" w:rsidTr="00612948">
        <w:tc>
          <w:tcPr>
            <w:tcW w:w="762" w:type="pct"/>
            <w:tcBorders>
              <w:top w:val="single" w:sz="4" w:space="0" w:color="auto"/>
              <w:left w:val="single" w:sz="4" w:space="0" w:color="auto"/>
              <w:bottom w:val="single" w:sz="4" w:space="0" w:color="auto"/>
              <w:right w:val="single" w:sz="4" w:space="0" w:color="auto"/>
            </w:tcBorders>
            <w:vAlign w:val="center"/>
            <w:hideMark/>
          </w:tcPr>
          <w:p w:rsidR="0063726B" w:rsidRPr="004A6034" w:rsidRDefault="0063726B" w:rsidP="00612948">
            <w:pPr>
              <w:rPr>
                <w:rFonts w:ascii="Times New Roman" w:hAnsi="Times New Roman" w:cs="Times New Roman"/>
                <w:sz w:val="24"/>
                <w:szCs w:val="24"/>
              </w:rPr>
            </w:pPr>
            <w:r w:rsidRPr="004A6034">
              <w:rPr>
                <w:rFonts w:ascii="Times New Roman" w:hAnsi="Times New Roman" w:cs="Times New Roman"/>
                <w:sz w:val="24"/>
                <w:szCs w:val="24"/>
              </w:rPr>
              <w:t>5 mins.</w:t>
            </w:r>
          </w:p>
        </w:tc>
        <w:tc>
          <w:tcPr>
            <w:tcW w:w="1682" w:type="pct"/>
            <w:tcBorders>
              <w:top w:val="single" w:sz="4" w:space="0" w:color="auto"/>
              <w:left w:val="single" w:sz="4" w:space="0" w:color="auto"/>
              <w:bottom w:val="single" w:sz="4" w:space="0" w:color="auto"/>
              <w:right w:val="single" w:sz="4" w:space="0" w:color="auto"/>
            </w:tcBorders>
            <w:vAlign w:val="center"/>
            <w:hideMark/>
          </w:tcPr>
          <w:p w:rsidR="0063726B" w:rsidRPr="004A6034" w:rsidRDefault="0063726B" w:rsidP="00612948">
            <w:pPr>
              <w:rPr>
                <w:rFonts w:ascii="Times New Roman" w:hAnsi="Times New Roman" w:cs="Times New Roman"/>
                <w:sz w:val="24"/>
                <w:szCs w:val="24"/>
              </w:rPr>
            </w:pPr>
            <w:r w:rsidRPr="004A6034">
              <w:rPr>
                <w:rFonts w:ascii="Times New Roman" w:hAnsi="Times New Roman" w:cs="Times New Roman"/>
                <w:sz w:val="24"/>
                <w:szCs w:val="24"/>
              </w:rPr>
              <w:t>Teacher collects the organizers to grade.</w:t>
            </w:r>
          </w:p>
        </w:tc>
        <w:tc>
          <w:tcPr>
            <w:tcW w:w="1682" w:type="pct"/>
            <w:tcBorders>
              <w:top w:val="single" w:sz="4" w:space="0" w:color="auto"/>
              <w:left w:val="single" w:sz="4" w:space="0" w:color="auto"/>
              <w:bottom w:val="single" w:sz="4" w:space="0" w:color="auto"/>
              <w:right w:val="single" w:sz="4" w:space="0" w:color="auto"/>
            </w:tcBorders>
            <w:vAlign w:val="center"/>
            <w:hideMark/>
          </w:tcPr>
          <w:p w:rsidR="0063726B" w:rsidRPr="004A6034" w:rsidRDefault="0063726B" w:rsidP="00612948">
            <w:pPr>
              <w:rPr>
                <w:rFonts w:ascii="Times New Roman" w:hAnsi="Times New Roman" w:cs="Times New Roman"/>
                <w:sz w:val="24"/>
                <w:szCs w:val="24"/>
              </w:rPr>
            </w:pPr>
            <w:r w:rsidRPr="004A6034">
              <w:rPr>
                <w:rFonts w:ascii="Times New Roman" w:hAnsi="Times New Roman" w:cs="Times New Roman"/>
                <w:sz w:val="24"/>
                <w:szCs w:val="24"/>
              </w:rPr>
              <w:t>Students hand in the organizers</w:t>
            </w:r>
          </w:p>
        </w:tc>
        <w:tc>
          <w:tcPr>
            <w:tcW w:w="874" w:type="pct"/>
            <w:tcBorders>
              <w:top w:val="single" w:sz="4" w:space="0" w:color="auto"/>
              <w:left w:val="single" w:sz="4" w:space="0" w:color="auto"/>
              <w:bottom w:val="single" w:sz="4" w:space="0" w:color="auto"/>
              <w:right w:val="single" w:sz="4" w:space="0" w:color="auto"/>
            </w:tcBorders>
            <w:vAlign w:val="center"/>
          </w:tcPr>
          <w:p w:rsidR="0063726B" w:rsidRPr="004A6034" w:rsidRDefault="0063726B" w:rsidP="00612948">
            <w:pPr>
              <w:rPr>
                <w:rFonts w:ascii="Times New Roman" w:hAnsi="Times New Roman" w:cs="Times New Roman"/>
                <w:sz w:val="24"/>
                <w:szCs w:val="24"/>
              </w:rPr>
            </w:pPr>
          </w:p>
        </w:tc>
      </w:tr>
      <w:tr w:rsidR="0063726B" w:rsidTr="00612948">
        <w:tc>
          <w:tcPr>
            <w:tcW w:w="762" w:type="pct"/>
            <w:tcBorders>
              <w:top w:val="single" w:sz="4" w:space="0" w:color="auto"/>
              <w:left w:val="single" w:sz="4" w:space="0" w:color="auto"/>
              <w:bottom w:val="single" w:sz="4" w:space="0" w:color="auto"/>
              <w:right w:val="single" w:sz="4" w:space="0" w:color="auto"/>
            </w:tcBorders>
            <w:vAlign w:val="center"/>
            <w:hideMark/>
          </w:tcPr>
          <w:p w:rsidR="0063726B" w:rsidRPr="004A6034" w:rsidRDefault="0063726B" w:rsidP="00612948">
            <w:pPr>
              <w:rPr>
                <w:rFonts w:ascii="Times New Roman" w:hAnsi="Times New Roman" w:cs="Times New Roman"/>
                <w:sz w:val="24"/>
                <w:szCs w:val="24"/>
              </w:rPr>
            </w:pPr>
            <w:r w:rsidRPr="004A6034">
              <w:rPr>
                <w:rFonts w:ascii="Times New Roman" w:hAnsi="Times New Roman" w:cs="Times New Roman"/>
                <w:sz w:val="24"/>
                <w:szCs w:val="24"/>
              </w:rPr>
              <w:t>30 mins.</w:t>
            </w:r>
          </w:p>
        </w:tc>
        <w:tc>
          <w:tcPr>
            <w:tcW w:w="1682" w:type="pct"/>
            <w:tcBorders>
              <w:top w:val="single" w:sz="4" w:space="0" w:color="auto"/>
              <w:left w:val="single" w:sz="4" w:space="0" w:color="auto"/>
              <w:bottom w:val="single" w:sz="4" w:space="0" w:color="auto"/>
              <w:right w:val="single" w:sz="4" w:space="0" w:color="auto"/>
            </w:tcBorders>
            <w:vAlign w:val="center"/>
            <w:hideMark/>
          </w:tcPr>
          <w:p w:rsidR="0063726B" w:rsidRPr="004A6034" w:rsidRDefault="0063726B" w:rsidP="00612948">
            <w:pPr>
              <w:rPr>
                <w:rFonts w:ascii="Times New Roman" w:hAnsi="Times New Roman" w:cs="Times New Roman"/>
                <w:sz w:val="24"/>
                <w:szCs w:val="24"/>
              </w:rPr>
            </w:pPr>
            <w:r w:rsidRPr="004A6034">
              <w:rPr>
                <w:rFonts w:ascii="Times New Roman" w:hAnsi="Times New Roman" w:cs="Times New Roman"/>
                <w:sz w:val="24"/>
                <w:szCs w:val="24"/>
              </w:rPr>
              <w:t>Teacher, at a later date, after the organizers have been graded, allow students to share them with each other.</w:t>
            </w:r>
          </w:p>
        </w:tc>
        <w:tc>
          <w:tcPr>
            <w:tcW w:w="1682" w:type="pct"/>
            <w:tcBorders>
              <w:top w:val="single" w:sz="4" w:space="0" w:color="auto"/>
              <w:left w:val="single" w:sz="4" w:space="0" w:color="auto"/>
              <w:bottom w:val="single" w:sz="4" w:space="0" w:color="auto"/>
              <w:right w:val="single" w:sz="4" w:space="0" w:color="auto"/>
            </w:tcBorders>
            <w:vAlign w:val="center"/>
            <w:hideMark/>
          </w:tcPr>
          <w:p w:rsidR="0063726B" w:rsidRPr="004A6034" w:rsidRDefault="0063726B" w:rsidP="00612948">
            <w:pPr>
              <w:rPr>
                <w:rFonts w:ascii="Times New Roman" w:hAnsi="Times New Roman" w:cs="Times New Roman"/>
                <w:sz w:val="24"/>
                <w:szCs w:val="24"/>
              </w:rPr>
            </w:pPr>
            <w:r w:rsidRPr="004A6034">
              <w:rPr>
                <w:rFonts w:ascii="Times New Roman" w:hAnsi="Times New Roman" w:cs="Times New Roman"/>
                <w:sz w:val="24"/>
                <w:szCs w:val="24"/>
              </w:rPr>
              <w:t>Students share organizers in small and whole groups.</w:t>
            </w:r>
          </w:p>
        </w:tc>
        <w:tc>
          <w:tcPr>
            <w:tcW w:w="874" w:type="pct"/>
            <w:tcBorders>
              <w:top w:val="single" w:sz="4" w:space="0" w:color="auto"/>
              <w:left w:val="single" w:sz="4" w:space="0" w:color="auto"/>
              <w:bottom w:val="single" w:sz="4" w:space="0" w:color="auto"/>
              <w:right w:val="single" w:sz="4" w:space="0" w:color="auto"/>
            </w:tcBorders>
            <w:vAlign w:val="center"/>
          </w:tcPr>
          <w:p w:rsidR="0063726B" w:rsidRPr="004A6034" w:rsidRDefault="0063726B" w:rsidP="00612948">
            <w:pPr>
              <w:rPr>
                <w:rFonts w:ascii="Times New Roman" w:hAnsi="Times New Roman" w:cs="Times New Roman"/>
                <w:sz w:val="24"/>
                <w:szCs w:val="24"/>
              </w:rPr>
            </w:pPr>
          </w:p>
        </w:tc>
      </w:tr>
    </w:tbl>
    <w:p w:rsidR="0063726B" w:rsidRPr="00751176" w:rsidRDefault="0063726B" w:rsidP="0063726B">
      <w:pPr>
        <w:rPr>
          <w:rFonts w:ascii="Times New Roman" w:hAnsi="Times New Roman" w:cs="Times New Roman"/>
          <w:b/>
          <w:i/>
          <w:color w:val="FF0000"/>
        </w:rPr>
      </w:pPr>
    </w:p>
    <w:p w:rsidR="0063726B" w:rsidRPr="00751176" w:rsidRDefault="0063726B" w:rsidP="0063726B">
      <w:pPr>
        <w:rPr>
          <w:rFonts w:ascii="Times New Roman" w:hAnsi="Times New Roman" w:cs="Times New Roman"/>
          <w:b/>
          <w:i/>
          <w:color w:val="FF0000"/>
        </w:rPr>
      </w:pPr>
      <w:r w:rsidRPr="00751176">
        <w:rPr>
          <w:rFonts w:ascii="Times New Roman" w:hAnsi="Times New Roman" w:cs="Times New Roman"/>
          <w:b/>
          <w:i/>
          <w:color w:val="FF0000"/>
        </w:rPr>
        <w:br w:type="page"/>
      </w:r>
    </w:p>
    <w:p w:rsidR="00CF3D10" w:rsidRDefault="00CF3D10">
      <w:pPr>
        <w:rPr>
          <w:rFonts w:ascii="Times New Roman" w:hAnsi="Times New Roman" w:cs="Times New Roman"/>
          <w:sz w:val="28"/>
          <w:szCs w:val="28"/>
        </w:rPr>
        <w:sectPr w:rsidR="00CF3D10" w:rsidSect="004343E7">
          <w:pgSz w:w="12240" w:h="15840" w:code="1"/>
          <w:pgMar w:top="245" w:right="1008" w:bottom="245" w:left="1008" w:header="720" w:footer="720" w:gutter="0"/>
          <w:pgNumType w:start="42"/>
          <w:cols w:space="720"/>
          <w:docGrid w:linePitch="360"/>
        </w:sectPr>
      </w:pPr>
    </w:p>
    <w:p w:rsidR="00CF3D10" w:rsidRDefault="003D53F1">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9089390" cy="6492240"/>
            <wp:effectExtent l="0" t="0" r="3810" b="1016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319C.tmp"/>
                    <pic:cNvPicPr/>
                  </pic:nvPicPr>
                  <pic:blipFill>
                    <a:blip r:embed="rId44">
                      <a:extLst>
                        <a:ext uri="{28A0092B-C50C-407E-A947-70E740481C1C}">
                          <a14:useLocalDpi xmlns:a14="http://schemas.microsoft.com/office/drawing/2010/main" val="0"/>
                        </a:ext>
                      </a:extLst>
                    </a:blip>
                    <a:stretch>
                      <a:fillRect/>
                    </a:stretch>
                  </pic:blipFill>
                  <pic:spPr>
                    <a:xfrm>
                      <a:off x="0" y="0"/>
                      <a:ext cx="9089390" cy="6492240"/>
                    </a:xfrm>
                    <a:prstGeom prst="rect">
                      <a:avLst/>
                    </a:prstGeom>
                  </pic:spPr>
                </pic:pic>
              </a:graphicData>
            </a:graphic>
          </wp:inline>
        </w:drawing>
      </w:r>
      <w:r w:rsidR="00CF3D10">
        <w:rPr>
          <w:rFonts w:ascii="Times New Roman" w:hAnsi="Times New Roman" w:cs="Times New Roman"/>
          <w:sz w:val="28"/>
          <w:szCs w:val="28"/>
        </w:rPr>
        <w:br w:type="page"/>
      </w:r>
    </w:p>
    <w:p w:rsidR="003D53F1" w:rsidRDefault="003D53F1" w:rsidP="0063726B">
      <w:pPr>
        <w:jc w:val="center"/>
        <w:rPr>
          <w:rFonts w:ascii="Times New Roman" w:hAnsi="Times New Roman" w:cs="Times New Roman"/>
          <w:sz w:val="28"/>
          <w:szCs w:val="28"/>
        </w:rPr>
        <w:sectPr w:rsidR="003D53F1" w:rsidSect="004343E7">
          <w:pgSz w:w="15840" w:h="12240" w:orient="landscape" w:code="1"/>
          <w:pgMar w:top="1008" w:right="245" w:bottom="1008" w:left="245" w:header="720" w:footer="720" w:gutter="0"/>
          <w:pgNumType w:start="49"/>
          <w:cols w:space="720"/>
          <w:docGrid w:linePitch="360"/>
        </w:sectPr>
      </w:pPr>
    </w:p>
    <w:p w:rsidR="003D53F1" w:rsidRDefault="003D53F1" w:rsidP="003D53F1">
      <w:pPr>
        <w:jc w:val="center"/>
        <w:rPr>
          <w:rFonts w:ascii="Times New Roman" w:hAnsi="Times New Roman" w:cs="Times New Roman"/>
          <w:sz w:val="28"/>
          <w:szCs w:val="28"/>
        </w:rPr>
      </w:pPr>
      <w:r>
        <w:rPr>
          <w:rFonts w:ascii="Times New Roman" w:hAnsi="Times New Roman" w:cs="Times New Roman"/>
          <w:sz w:val="28"/>
          <w:szCs w:val="28"/>
        </w:rPr>
        <w:lastRenderedPageBreak/>
        <w:t>Annotated Bibliography</w:t>
      </w:r>
    </w:p>
    <w:p w:rsidR="003D53F1" w:rsidRPr="00506B88" w:rsidRDefault="003D53F1" w:rsidP="003D53F1">
      <w:pPr>
        <w:rPr>
          <w:rFonts w:ascii="Times New Roman" w:hAnsi="Times New Roman" w:cs="Times New Roman"/>
          <w:b/>
          <w:sz w:val="24"/>
          <w:szCs w:val="24"/>
        </w:rPr>
      </w:pPr>
      <w:r w:rsidRPr="00506B88">
        <w:rPr>
          <w:rFonts w:ascii="Times New Roman" w:hAnsi="Times New Roman" w:cs="Times New Roman"/>
          <w:b/>
          <w:sz w:val="24"/>
          <w:szCs w:val="24"/>
        </w:rPr>
        <w:t>Lesson 1:</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 xml:space="preserve">Allen, Janet. </w:t>
      </w:r>
      <w:r w:rsidRPr="00506B88">
        <w:rPr>
          <w:rFonts w:ascii="Times New Roman" w:hAnsi="Times New Roman" w:cs="Times New Roman"/>
          <w:i/>
          <w:sz w:val="24"/>
          <w:szCs w:val="24"/>
        </w:rPr>
        <w:t>Inside Words-Tools for Teaching Academic Vocabulary Grades 4-12</w:t>
      </w:r>
      <w:r w:rsidRPr="00506B88">
        <w:rPr>
          <w:rFonts w:ascii="Times New Roman" w:hAnsi="Times New Roman" w:cs="Times New Roman"/>
          <w:sz w:val="24"/>
          <w:szCs w:val="24"/>
        </w:rPr>
        <w:t>. Portland, Maine,</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ab/>
        <w:t>2007. Print.</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The academic vocabulary template was taken from pages 87-90 of this book.</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 xml:space="preserve">Saidenberg, Susan F. “History Times: The Colonial Era.” </w:t>
      </w:r>
      <w:r w:rsidRPr="00506B88">
        <w:rPr>
          <w:rFonts w:ascii="Times New Roman" w:hAnsi="Times New Roman" w:cs="Times New Roman"/>
          <w:i/>
          <w:sz w:val="24"/>
          <w:szCs w:val="24"/>
        </w:rPr>
        <w:t>The Colonial Era</w:t>
      </w:r>
      <w:r w:rsidRPr="00506B88">
        <w:rPr>
          <w:rFonts w:ascii="Times New Roman" w:hAnsi="Times New Roman" w:cs="Times New Roman"/>
          <w:sz w:val="24"/>
          <w:szCs w:val="24"/>
        </w:rPr>
        <w:t>. The Gilder Lehrman</w:t>
      </w:r>
    </w:p>
    <w:p w:rsidR="003D53F1" w:rsidRPr="00506B88" w:rsidRDefault="003D53F1" w:rsidP="003D53F1">
      <w:pPr>
        <w:spacing w:after="0" w:line="240" w:lineRule="auto"/>
        <w:ind w:firstLine="720"/>
        <w:rPr>
          <w:rFonts w:ascii="Times New Roman" w:hAnsi="Times New Roman" w:cs="Times New Roman"/>
          <w:sz w:val="24"/>
          <w:szCs w:val="24"/>
        </w:rPr>
      </w:pPr>
      <w:r w:rsidRPr="00506B88">
        <w:rPr>
          <w:rFonts w:ascii="Times New Roman" w:hAnsi="Times New Roman" w:cs="Times New Roman"/>
          <w:sz w:val="24"/>
          <w:szCs w:val="24"/>
        </w:rPr>
        <w:t>Institute of American History, 2008.</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 xml:space="preserve">This reading was taken from The Gilder Lehrman “History in a Box” resource on The Colonial Era. </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b/>
          <w:sz w:val="24"/>
          <w:szCs w:val="24"/>
        </w:rPr>
      </w:pPr>
      <w:r w:rsidRPr="00506B88">
        <w:rPr>
          <w:rFonts w:ascii="Times New Roman" w:hAnsi="Times New Roman" w:cs="Times New Roman"/>
          <w:b/>
          <w:sz w:val="24"/>
          <w:szCs w:val="24"/>
        </w:rPr>
        <w:t>Lesson 2:</w:t>
      </w:r>
    </w:p>
    <w:p w:rsidR="003D53F1" w:rsidRPr="00506B88" w:rsidRDefault="003D53F1" w:rsidP="003D53F1">
      <w:pPr>
        <w:spacing w:after="0" w:line="240" w:lineRule="auto"/>
        <w:rPr>
          <w:rFonts w:ascii="Times New Roman" w:hAnsi="Times New Roman" w:cs="Times New Roman"/>
          <w:b/>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 xml:space="preserve">Salaariya, David and Jacqueline Morley. </w:t>
      </w:r>
      <w:r w:rsidRPr="00506B88">
        <w:rPr>
          <w:rFonts w:ascii="Times New Roman" w:hAnsi="Times New Roman" w:cs="Times New Roman"/>
          <w:i/>
          <w:sz w:val="24"/>
          <w:szCs w:val="24"/>
        </w:rPr>
        <w:t>You Wouldn’t Want to be an American Colonist</w:t>
      </w:r>
      <w:r w:rsidRPr="00506B88">
        <w:rPr>
          <w:rFonts w:ascii="Times New Roman" w:hAnsi="Times New Roman" w:cs="Times New Roman"/>
          <w:sz w:val="24"/>
          <w:szCs w:val="24"/>
        </w:rPr>
        <w:t>. Brighton, UK,</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ab/>
        <w:t>2004. Print.</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This book is used as a read aloud to help students fill out their Pro/Con chart.</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b/>
          <w:sz w:val="24"/>
          <w:szCs w:val="24"/>
        </w:rPr>
        <w:t>Lesson 3:</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 xml:space="preserve">Strohl, Mary and Susan Schneck. </w:t>
      </w:r>
      <w:r w:rsidRPr="00506B88">
        <w:rPr>
          <w:rFonts w:ascii="Times New Roman" w:hAnsi="Times New Roman" w:cs="Times New Roman"/>
          <w:i/>
          <w:sz w:val="24"/>
          <w:szCs w:val="24"/>
        </w:rPr>
        <w:t>Colonial America Cooperative Learning Activities</w:t>
      </w:r>
      <w:r w:rsidRPr="00506B88">
        <w:rPr>
          <w:rFonts w:ascii="Times New Roman" w:hAnsi="Times New Roman" w:cs="Times New Roman"/>
          <w:sz w:val="24"/>
          <w:szCs w:val="24"/>
        </w:rPr>
        <w:t xml:space="preserve">. New York, NY, </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ab/>
        <w:t>1991. Print.</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This book contains the Colonial occupations co-op cards. Pages 60-63.</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b/>
          <w:sz w:val="24"/>
          <w:szCs w:val="24"/>
        </w:rPr>
      </w:pPr>
      <w:r w:rsidRPr="00506B88">
        <w:rPr>
          <w:rFonts w:ascii="Times New Roman" w:hAnsi="Times New Roman" w:cs="Times New Roman"/>
          <w:b/>
          <w:sz w:val="24"/>
          <w:szCs w:val="24"/>
        </w:rPr>
        <w:t>Lesson 4:</w:t>
      </w:r>
    </w:p>
    <w:p w:rsidR="003D53F1" w:rsidRPr="00506B88" w:rsidRDefault="003D53F1" w:rsidP="003D53F1">
      <w:pPr>
        <w:spacing w:after="0" w:line="240" w:lineRule="auto"/>
        <w:rPr>
          <w:rFonts w:ascii="Times New Roman" w:hAnsi="Times New Roman" w:cs="Times New Roman"/>
          <w:b/>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 xml:space="preserve">Foresman, Scott. </w:t>
      </w:r>
      <w:r w:rsidRPr="00506B88">
        <w:rPr>
          <w:rFonts w:ascii="Times New Roman" w:hAnsi="Times New Roman" w:cs="Times New Roman"/>
          <w:i/>
          <w:sz w:val="24"/>
          <w:szCs w:val="24"/>
        </w:rPr>
        <w:t>Social Studies-The United States</w:t>
      </w:r>
      <w:r w:rsidRPr="00506B88">
        <w:rPr>
          <w:rFonts w:ascii="Times New Roman" w:hAnsi="Times New Roman" w:cs="Times New Roman"/>
          <w:sz w:val="24"/>
          <w:szCs w:val="24"/>
        </w:rPr>
        <w:t>. Glenview, Illinois, 2008. Print.</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This book is the 5</w:t>
      </w:r>
      <w:r w:rsidRPr="00506B88">
        <w:rPr>
          <w:rFonts w:ascii="Times New Roman" w:hAnsi="Times New Roman" w:cs="Times New Roman"/>
          <w:sz w:val="24"/>
          <w:szCs w:val="24"/>
          <w:vertAlign w:val="superscript"/>
        </w:rPr>
        <w:t>th</w:t>
      </w:r>
      <w:r w:rsidRPr="00506B88">
        <w:rPr>
          <w:rFonts w:ascii="Times New Roman" w:hAnsi="Times New Roman" w:cs="Times New Roman"/>
          <w:sz w:val="24"/>
          <w:szCs w:val="24"/>
        </w:rPr>
        <w:t xml:space="preserve"> grade adopted Social Studies book. Pages 211-214.</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 xml:space="preserve">Pilgrims, Andrew. “Here to Stay.” </w:t>
      </w:r>
      <w:r w:rsidRPr="00506B88">
        <w:rPr>
          <w:rFonts w:ascii="Times New Roman" w:hAnsi="Times New Roman" w:cs="Times New Roman"/>
          <w:i/>
          <w:sz w:val="24"/>
          <w:szCs w:val="24"/>
        </w:rPr>
        <w:t>Cobblestone</w:t>
      </w:r>
      <w:r w:rsidRPr="00506B88">
        <w:rPr>
          <w:rFonts w:ascii="Times New Roman" w:hAnsi="Times New Roman" w:cs="Times New Roman"/>
          <w:sz w:val="24"/>
          <w:szCs w:val="24"/>
        </w:rPr>
        <w:t xml:space="preserve"> 30.8 (Oct. 2009) : 30-32. Print.</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This article was taken from Cobblestone Magazine.</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 xml:space="preserve">Yoder, Carolyn P. “Colonial Craftsmen.” </w:t>
      </w:r>
      <w:r w:rsidRPr="00506B88">
        <w:rPr>
          <w:rFonts w:ascii="Times New Roman" w:hAnsi="Times New Roman" w:cs="Times New Roman"/>
          <w:i/>
          <w:sz w:val="24"/>
          <w:szCs w:val="24"/>
        </w:rPr>
        <w:t>Cobblestone</w:t>
      </w:r>
      <w:r w:rsidRPr="00506B88">
        <w:rPr>
          <w:rFonts w:ascii="Times New Roman" w:hAnsi="Times New Roman" w:cs="Times New Roman"/>
          <w:sz w:val="24"/>
          <w:szCs w:val="24"/>
        </w:rPr>
        <w:t xml:space="preserve"> 11.6 (June 1990) : 4-5. Print.</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This article was taken from Cobblestone Magazine.</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b/>
          <w:sz w:val="24"/>
          <w:szCs w:val="24"/>
        </w:rPr>
        <w:t xml:space="preserve">Lesson 5: </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 xml:space="preserve">Saidenberg, Susan F. “History Times: The Colonial Era.” </w:t>
      </w:r>
      <w:r w:rsidRPr="00506B88">
        <w:rPr>
          <w:rFonts w:ascii="Times New Roman" w:hAnsi="Times New Roman" w:cs="Times New Roman"/>
          <w:i/>
          <w:sz w:val="24"/>
          <w:szCs w:val="24"/>
        </w:rPr>
        <w:t>The Colonial Era</w:t>
      </w:r>
      <w:r w:rsidRPr="00506B88">
        <w:rPr>
          <w:rFonts w:ascii="Times New Roman" w:hAnsi="Times New Roman" w:cs="Times New Roman"/>
          <w:sz w:val="24"/>
          <w:szCs w:val="24"/>
        </w:rPr>
        <w:t>. The Gilder Lehrman</w:t>
      </w:r>
    </w:p>
    <w:p w:rsidR="003D53F1" w:rsidRPr="00506B88" w:rsidRDefault="003D53F1" w:rsidP="003D53F1">
      <w:pPr>
        <w:spacing w:after="0" w:line="240" w:lineRule="auto"/>
        <w:ind w:firstLine="720"/>
        <w:rPr>
          <w:rFonts w:ascii="Times New Roman" w:hAnsi="Times New Roman" w:cs="Times New Roman"/>
          <w:sz w:val="24"/>
          <w:szCs w:val="24"/>
        </w:rPr>
      </w:pPr>
      <w:r w:rsidRPr="00506B88">
        <w:rPr>
          <w:rFonts w:ascii="Times New Roman" w:hAnsi="Times New Roman" w:cs="Times New Roman"/>
          <w:sz w:val="24"/>
          <w:szCs w:val="24"/>
        </w:rPr>
        <w:t>Institute of American History, 2008.</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This activity was taken from The Gilder Lehrman “History in a Box” resource on The Colonial Era.</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Brandt, Sebastian. “A Jamestown Settler Describes Life in Virginia, 1622.” The Gilder Lehrman</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ab/>
        <w:t>Institute of American History. Web.</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This letter is a primary source document that was retyped with line numbers.</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b/>
          <w:sz w:val="24"/>
          <w:szCs w:val="24"/>
        </w:rPr>
        <w:t>Lesson 6:</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 xml:space="preserve">Informational Writing Rubric can be found at </w:t>
      </w:r>
      <w:hyperlink r:id="rId45" w:history="1">
        <w:r w:rsidRPr="00506B88">
          <w:rPr>
            <w:rStyle w:val="Hyperlink"/>
            <w:rFonts w:ascii="Times New Roman" w:hAnsi="Times New Roman" w:cs="Times New Roman"/>
            <w:sz w:val="24"/>
            <w:szCs w:val="24"/>
          </w:rPr>
          <w:t>www.doe.nv.gov</w:t>
        </w:r>
      </w:hyperlink>
      <w:r w:rsidRPr="00506B88">
        <w:rPr>
          <w:rFonts w:ascii="Times New Roman" w:hAnsi="Times New Roman" w:cs="Times New Roman"/>
          <w:sz w:val="24"/>
          <w:szCs w:val="24"/>
        </w:rPr>
        <w:t>.</w:t>
      </w:r>
    </w:p>
    <w:p w:rsidR="003D53F1" w:rsidRPr="00506B88" w:rsidRDefault="003D53F1" w:rsidP="003D53F1">
      <w:pPr>
        <w:spacing w:after="0" w:line="240" w:lineRule="auto"/>
        <w:rPr>
          <w:rFonts w:ascii="Times New Roman" w:hAnsi="Times New Roman" w:cs="Times New Roman"/>
          <w:sz w:val="24"/>
          <w:szCs w:val="24"/>
        </w:rPr>
      </w:pPr>
    </w:p>
    <w:p w:rsidR="005059BF" w:rsidRDefault="005059BF" w:rsidP="003D53F1">
      <w:pPr>
        <w:spacing w:after="0" w:line="240" w:lineRule="auto"/>
        <w:rPr>
          <w:rFonts w:ascii="Times New Roman" w:hAnsi="Times New Roman" w:cs="Times New Roman"/>
          <w:b/>
          <w:sz w:val="24"/>
          <w:szCs w:val="24"/>
        </w:rPr>
      </w:pPr>
    </w:p>
    <w:p w:rsidR="003D53F1" w:rsidRPr="00506B88" w:rsidRDefault="005059BF" w:rsidP="003D53F1">
      <w:pPr>
        <w:spacing w:after="0" w:line="240" w:lineRule="auto"/>
        <w:rPr>
          <w:rFonts w:ascii="Times New Roman" w:hAnsi="Times New Roman" w:cs="Times New Roman"/>
          <w:sz w:val="24"/>
          <w:szCs w:val="24"/>
        </w:rPr>
      </w:pPr>
      <w:r>
        <w:rPr>
          <w:rFonts w:ascii="Times New Roman" w:hAnsi="Times New Roman" w:cs="Times New Roman"/>
          <w:b/>
          <w:sz w:val="24"/>
          <w:szCs w:val="24"/>
        </w:rPr>
        <w:lastRenderedPageBreak/>
        <w:t xml:space="preserve">Lesson </w:t>
      </w:r>
      <w:r w:rsidR="003D53F1" w:rsidRPr="00506B88">
        <w:rPr>
          <w:rFonts w:ascii="Times New Roman" w:hAnsi="Times New Roman" w:cs="Times New Roman"/>
          <w:b/>
          <w:sz w:val="24"/>
          <w:szCs w:val="24"/>
        </w:rPr>
        <w:t>8:</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 xml:space="preserve">Barretta, Gene. </w:t>
      </w:r>
      <w:r w:rsidRPr="00506B88">
        <w:rPr>
          <w:rFonts w:ascii="Times New Roman" w:hAnsi="Times New Roman" w:cs="Times New Roman"/>
          <w:i/>
          <w:sz w:val="24"/>
          <w:szCs w:val="24"/>
        </w:rPr>
        <w:t>Now &amp; Ben: The Modern Inventions of Benjamin Franklin</w:t>
      </w:r>
      <w:r w:rsidRPr="00506B88">
        <w:rPr>
          <w:rFonts w:ascii="Times New Roman" w:hAnsi="Times New Roman" w:cs="Times New Roman"/>
          <w:sz w:val="24"/>
          <w:szCs w:val="24"/>
        </w:rPr>
        <w:t>. New York, NY, 2008. Print.</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This book is used as a read aloud to build interest and give information on Benjamin Franklin.</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 xml:space="preserve">Saidenberg, Susan F. “History Times: The Colonial Era.” </w:t>
      </w:r>
      <w:r w:rsidRPr="00506B88">
        <w:rPr>
          <w:rFonts w:ascii="Times New Roman" w:hAnsi="Times New Roman" w:cs="Times New Roman"/>
          <w:i/>
          <w:sz w:val="24"/>
          <w:szCs w:val="24"/>
        </w:rPr>
        <w:t>The Colonial Era</w:t>
      </w:r>
      <w:r w:rsidRPr="00506B88">
        <w:rPr>
          <w:rFonts w:ascii="Times New Roman" w:hAnsi="Times New Roman" w:cs="Times New Roman"/>
          <w:sz w:val="24"/>
          <w:szCs w:val="24"/>
        </w:rPr>
        <w:t>. The Gilder Lehrman</w:t>
      </w:r>
    </w:p>
    <w:p w:rsidR="003D53F1" w:rsidRPr="00506B88" w:rsidRDefault="003D53F1" w:rsidP="003D53F1">
      <w:pPr>
        <w:spacing w:after="0" w:line="240" w:lineRule="auto"/>
        <w:ind w:firstLine="720"/>
        <w:rPr>
          <w:rFonts w:ascii="Times New Roman" w:hAnsi="Times New Roman" w:cs="Times New Roman"/>
          <w:sz w:val="24"/>
          <w:szCs w:val="24"/>
        </w:rPr>
      </w:pPr>
      <w:r w:rsidRPr="00506B88">
        <w:rPr>
          <w:rFonts w:ascii="Times New Roman" w:hAnsi="Times New Roman" w:cs="Times New Roman"/>
          <w:sz w:val="24"/>
          <w:szCs w:val="24"/>
        </w:rPr>
        <w:t>Institute of American History, 2008.</w:t>
      </w: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This activity was taken from The Gilder Lehrman “History in a Box” resource on The Colonial Era.</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b/>
          <w:sz w:val="24"/>
          <w:szCs w:val="24"/>
        </w:rPr>
        <w:t>Lesson 9:</w:t>
      </w:r>
    </w:p>
    <w:p w:rsidR="003D53F1" w:rsidRPr="00506B88" w:rsidRDefault="003D53F1" w:rsidP="003D53F1">
      <w:pPr>
        <w:spacing w:after="0" w:line="240" w:lineRule="auto"/>
        <w:rPr>
          <w:rFonts w:ascii="Times New Roman" w:hAnsi="Times New Roman" w:cs="Times New Roman"/>
          <w:sz w:val="24"/>
          <w:szCs w:val="24"/>
        </w:rPr>
      </w:pPr>
    </w:p>
    <w:p w:rsidR="003D53F1" w:rsidRPr="00506B88" w:rsidRDefault="00FF54D6" w:rsidP="003D53F1">
      <w:pPr>
        <w:spacing w:after="0" w:line="240" w:lineRule="auto"/>
        <w:rPr>
          <w:rFonts w:ascii="Times New Roman" w:hAnsi="Times New Roman" w:cs="Times New Roman"/>
          <w:sz w:val="24"/>
          <w:szCs w:val="24"/>
        </w:rPr>
      </w:pPr>
      <w:hyperlink r:id="rId46" w:history="1">
        <w:r w:rsidR="003D53F1" w:rsidRPr="00506B88">
          <w:rPr>
            <w:rStyle w:val="Hyperlink"/>
            <w:rFonts w:ascii="Times New Roman" w:hAnsi="Times New Roman" w:cs="Times New Roman"/>
            <w:sz w:val="24"/>
            <w:szCs w:val="24"/>
          </w:rPr>
          <w:t>http://www.youtube.com/watch?v=42h_Txblako</w:t>
        </w:r>
      </w:hyperlink>
    </w:p>
    <w:p w:rsidR="003D53F1" w:rsidRPr="00506B88" w:rsidRDefault="003D53F1" w:rsidP="003D53F1">
      <w:pPr>
        <w:spacing w:after="0" w:line="240" w:lineRule="auto"/>
        <w:rPr>
          <w:rFonts w:ascii="Times New Roman" w:hAnsi="Times New Roman" w:cs="Times New Roman"/>
          <w:sz w:val="24"/>
          <w:szCs w:val="24"/>
        </w:rPr>
      </w:pPr>
      <w:r w:rsidRPr="00506B88">
        <w:rPr>
          <w:rFonts w:ascii="Times New Roman" w:hAnsi="Times New Roman" w:cs="Times New Roman"/>
          <w:sz w:val="24"/>
          <w:szCs w:val="24"/>
        </w:rPr>
        <w:t>Students take notes while watching this 13 Colonies clip.</w:t>
      </w:r>
    </w:p>
    <w:p w:rsidR="0063726B" w:rsidRDefault="0063726B" w:rsidP="003D53F1">
      <w:pPr>
        <w:jc w:val="center"/>
      </w:pPr>
    </w:p>
    <w:sectPr w:rsidR="0063726B" w:rsidSect="004343E7">
      <w:pgSz w:w="12240" w:h="15840" w:code="1"/>
      <w:pgMar w:top="245" w:right="1008" w:bottom="245" w:left="1008" w:header="720" w:footer="720" w:gutter="0"/>
      <w:pgNumType w:start="5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30C6" w:rsidRDefault="006D30C6" w:rsidP="0063726B">
      <w:pPr>
        <w:spacing w:after="0" w:line="240" w:lineRule="auto"/>
      </w:pPr>
      <w:r>
        <w:separator/>
      </w:r>
    </w:p>
  </w:endnote>
  <w:endnote w:type="continuationSeparator" w:id="0">
    <w:p w:rsidR="006D30C6" w:rsidRDefault="006D30C6" w:rsidP="006372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fornian FB">
    <w:panose1 w:val="0207040306080B030204"/>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Imprint MT Shadow">
    <w:panose1 w:val="04020605060303030202"/>
    <w:charset w:val="00"/>
    <w:family w:val="decorativ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ndalus">
    <w:altName w:val="Times New Roman"/>
    <w:panose1 w:val="02020603050405020304"/>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9907603"/>
      <w:docPartObj>
        <w:docPartGallery w:val="Page Numbers (Bottom of Page)"/>
        <w:docPartUnique/>
      </w:docPartObj>
    </w:sdtPr>
    <w:sdtEndPr>
      <w:rPr>
        <w:noProof/>
      </w:rPr>
    </w:sdtEndPr>
    <w:sdtContent>
      <w:p w:rsidR="006D30C6" w:rsidRDefault="006D30C6">
        <w:pPr>
          <w:pStyle w:val="Footer"/>
          <w:jc w:val="center"/>
        </w:pPr>
        <w:r>
          <w:fldChar w:fldCharType="begin"/>
        </w:r>
        <w:r>
          <w:instrText xml:space="preserve"> PAGE   \* MERGEFORMAT </w:instrText>
        </w:r>
        <w:r>
          <w:fldChar w:fldCharType="separate"/>
        </w:r>
        <w:r w:rsidR="00FF54D6">
          <w:rPr>
            <w:noProof/>
          </w:rPr>
          <w:t>26</w:t>
        </w:r>
        <w:r>
          <w:rPr>
            <w:noProof/>
          </w:rPr>
          <w:fldChar w:fldCharType="end"/>
        </w:r>
      </w:p>
    </w:sdtContent>
  </w:sdt>
  <w:p w:rsidR="006D30C6" w:rsidRDefault="006D30C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1548834"/>
      <w:docPartObj>
        <w:docPartGallery w:val="Page Numbers (Bottom of Page)"/>
        <w:docPartUnique/>
      </w:docPartObj>
    </w:sdtPr>
    <w:sdtEndPr>
      <w:rPr>
        <w:noProof/>
      </w:rPr>
    </w:sdtEndPr>
    <w:sdtContent>
      <w:p w:rsidR="006D30C6" w:rsidRDefault="006D30C6">
        <w:pPr>
          <w:pStyle w:val="Footer"/>
          <w:jc w:val="center"/>
        </w:pPr>
        <w:r>
          <w:fldChar w:fldCharType="begin"/>
        </w:r>
        <w:r>
          <w:instrText xml:space="preserve"> PAGE   \* MERGEFORMAT </w:instrText>
        </w:r>
        <w:r>
          <w:fldChar w:fldCharType="separate"/>
        </w:r>
        <w:r>
          <w:rPr>
            <w:noProof/>
          </w:rPr>
          <w:t>3</w:t>
        </w:r>
        <w:r>
          <w:rPr>
            <w:noProof/>
          </w:rPr>
          <w:fldChar w:fldCharType="end"/>
        </w:r>
      </w:p>
    </w:sdtContent>
  </w:sdt>
  <w:p w:rsidR="006D30C6" w:rsidRDefault="006D30C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30C6" w:rsidRDefault="006D30C6" w:rsidP="0063726B">
      <w:pPr>
        <w:spacing w:after="0" w:line="240" w:lineRule="auto"/>
      </w:pPr>
      <w:r>
        <w:separator/>
      </w:r>
    </w:p>
  </w:footnote>
  <w:footnote w:type="continuationSeparator" w:id="0">
    <w:p w:rsidR="006D30C6" w:rsidRDefault="006D30C6" w:rsidP="0063726B">
      <w:pPr>
        <w:spacing w:after="0" w:line="240" w:lineRule="auto"/>
      </w:pPr>
      <w:r>
        <w:continuationSeparator/>
      </w:r>
    </w:p>
  </w:footnote>
  <w:footnote w:id="1">
    <w:p w:rsidR="006D30C6" w:rsidRDefault="006D30C6" w:rsidP="00CB759B">
      <w:pPr>
        <w:pStyle w:val="EndnoteText"/>
      </w:pPr>
      <w:r>
        <w:rPr>
          <w:rFonts w:ascii="Arial Narrow" w:hAnsi="Arial Narrow"/>
          <w:sz w:val="18"/>
          <w:szCs w:val="18"/>
        </w:rPr>
        <w:t xml:space="preserve">1 </w:t>
      </w:r>
      <w:r w:rsidRPr="002F732A">
        <w:rPr>
          <w:rFonts w:ascii="Arial Narrow" w:hAnsi="Arial Narrow"/>
          <w:sz w:val="18"/>
          <w:szCs w:val="18"/>
        </w:rPr>
        <w:t>Thank you to Student Achievement P</w:t>
      </w:r>
      <w:r>
        <w:rPr>
          <w:rFonts w:ascii="Arial Narrow" w:hAnsi="Arial Narrow"/>
          <w:sz w:val="18"/>
          <w:szCs w:val="18"/>
        </w:rPr>
        <w:t>artners (SAP) for inspiring this work.  Some of the close reading exemplars used in professional development for teachers who later created these examples came from SAP (acheivethecore.org). Please c</w:t>
      </w:r>
      <w:r w:rsidRPr="002F732A">
        <w:rPr>
          <w:rFonts w:ascii="Arial Narrow" w:hAnsi="Arial Narrow"/>
          <w:sz w:val="18"/>
          <w:szCs w:val="18"/>
        </w:rPr>
        <w:t>ontact Angela Orr (</w:t>
      </w:r>
      <w:hyperlink r:id="rId1" w:history="1">
        <w:r w:rsidRPr="002F732A">
          <w:rPr>
            <w:rStyle w:val="Hyperlink"/>
            <w:rFonts w:ascii="Arial Narrow" w:hAnsi="Arial Narrow"/>
            <w:sz w:val="18"/>
            <w:szCs w:val="18"/>
          </w:rPr>
          <w:t>aorr@washoeschools.net</w:t>
        </w:r>
      </w:hyperlink>
      <w:r w:rsidRPr="002F732A">
        <w:rPr>
          <w:rFonts w:ascii="Arial Narrow" w:hAnsi="Arial Narrow"/>
          <w:sz w:val="18"/>
          <w:szCs w:val="18"/>
        </w:rPr>
        <w:t>) with any questions or suggestions for improvement.</w:t>
      </w:r>
    </w:p>
    <w:p w:rsidR="006D30C6" w:rsidRDefault="006D30C6" w:rsidP="00CB759B">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E31D3"/>
    <w:multiLevelType w:val="hybridMultilevel"/>
    <w:tmpl w:val="510CB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641A69"/>
    <w:multiLevelType w:val="hybridMultilevel"/>
    <w:tmpl w:val="C69A7F10"/>
    <w:lvl w:ilvl="0" w:tplc="65362038">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7840B1"/>
    <w:multiLevelType w:val="hybridMultilevel"/>
    <w:tmpl w:val="948E9310"/>
    <w:lvl w:ilvl="0" w:tplc="65362038">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A46962"/>
    <w:multiLevelType w:val="hybridMultilevel"/>
    <w:tmpl w:val="3E7C9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0D70A30"/>
    <w:multiLevelType w:val="hybridMultilevel"/>
    <w:tmpl w:val="EA821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7AF14EC"/>
    <w:multiLevelType w:val="hybridMultilevel"/>
    <w:tmpl w:val="73B2021C"/>
    <w:lvl w:ilvl="0" w:tplc="4718EE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9333FCB"/>
    <w:multiLevelType w:val="hybridMultilevel"/>
    <w:tmpl w:val="73B2021C"/>
    <w:lvl w:ilvl="0" w:tplc="4718EE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C5C794B"/>
    <w:multiLevelType w:val="hybridMultilevel"/>
    <w:tmpl w:val="27D2199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2EAD67BE"/>
    <w:multiLevelType w:val="hybridMultilevel"/>
    <w:tmpl w:val="70701C7E"/>
    <w:lvl w:ilvl="0" w:tplc="65362038">
      <w:start w:val="1"/>
      <w:numFmt w:val="bullet"/>
      <w:lvlText w:val=""/>
      <w:lvlJc w:val="left"/>
      <w:pPr>
        <w:tabs>
          <w:tab w:val="num" w:pos="720"/>
        </w:tabs>
        <w:ind w:left="720" w:hanging="360"/>
      </w:pPr>
      <w:rPr>
        <w:rFonts w:ascii="Wingdings 3" w:hAnsi="Wingdings 3" w:hint="default"/>
      </w:rPr>
    </w:lvl>
    <w:lvl w:ilvl="1" w:tplc="6D3E7204">
      <w:start w:val="460"/>
      <w:numFmt w:val="bullet"/>
      <w:lvlText w:val=""/>
      <w:lvlJc w:val="left"/>
      <w:pPr>
        <w:tabs>
          <w:tab w:val="num" w:pos="1440"/>
        </w:tabs>
        <w:ind w:left="1440" w:hanging="360"/>
      </w:pPr>
      <w:rPr>
        <w:rFonts w:ascii="Wingdings 3" w:hAnsi="Wingdings 3" w:hint="default"/>
      </w:rPr>
    </w:lvl>
    <w:lvl w:ilvl="2" w:tplc="65E2219E" w:tentative="1">
      <w:start w:val="1"/>
      <w:numFmt w:val="bullet"/>
      <w:lvlText w:val=""/>
      <w:lvlJc w:val="left"/>
      <w:pPr>
        <w:tabs>
          <w:tab w:val="num" w:pos="2160"/>
        </w:tabs>
        <w:ind w:left="2160" w:hanging="360"/>
      </w:pPr>
      <w:rPr>
        <w:rFonts w:ascii="Wingdings 3" w:hAnsi="Wingdings 3" w:hint="default"/>
      </w:rPr>
    </w:lvl>
    <w:lvl w:ilvl="3" w:tplc="FC3AE1AC" w:tentative="1">
      <w:start w:val="1"/>
      <w:numFmt w:val="bullet"/>
      <w:lvlText w:val=""/>
      <w:lvlJc w:val="left"/>
      <w:pPr>
        <w:tabs>
          <w:tab w:val="num" w:pos="2880"/>
        </w:tabs>
        <w:ind w:left="2880" w:hanging="360"/>
      </w:pPr>
      <w:rPr>
        <w:rFonts w:ascii="Wingdings 3" w:hAnsi="Wingdings 3" w:hint="default"/>
      </w:rPr>
    </w:lvl>
    <w:lvl w:ilvl="4" w:tplc="286AD1E0" w:tentative="1">
      <w:start w:val="1"/>
      <w:numFmt w:val="bullet"/>
      <w:lvlText w:val=""/>
      <w:lvlJc w:val="left"/>
      <w:pPr>
        <w:tabs>
          <w:tab w:val="num" w:pos="3600"/>
        </w:tabs>
        <w:ind w:left="3600" w:hanging="360"/>
      </w:pPr>
      <w:rPr>
        <w:rFonts w:ascii="Wingdings 3" w:hAnsi="Wingdings 3" w:hint="default"/>
      </w:rPr>
    </w:lvl>
    <w:lvl w:ilvl="5" w:tplc="03E6FA54" w:tentative="1">
      <w:start w:val="1"/>
      <w:numFmt w:val="bullet"/>
      <w:lvlText w:val=""/>
      <w:lvlJc w:val="left"/>
      <w:pPr>
        <w:tabs>
          <w:tab w:val="num" w:pos="4320"/>
        </w:tabs>
        <w:ind w:left="4320" w:hanging="360"/>
      </w:pPr>
      <w:rPr>
        <w:rFonts w:ascii="Wingdings 3" w:hAnsi="Wingdings 3" w:hint="default"/>
      </w:rPr>
    </w:lvl>
    <w:lvl w:ilvl="6" w:tplc="16729C52" w:tentative="1">
      <w:start w:val="1"/>
      <w:numFmt w:val="bullet"/>
      <w:lvlText w:val=""/>
      <w:lvlJc w:val="left"/>
      <w:pPr>
        <w:tabs>
          <w:tab w:val="num" w:pos="5040"/>
        </w:tabs>
        <w:ind w:left="5040" w:hanging="360"/>
      </w:pPr>
      <w:rPr>
        <w:rFonts w:ascii="Wingdings 3" w:hAnsi="Wingdings 3" w:hint="default"/>
      </w:rPr>
    </w:lvl>
    <w:lvl w:ilvl="7" w:tplc="70D283D0" w:tentative="1">
      <w:start w:val="1"/>
      <w:numFmt w:val="bullet"/>
      <w:lvlText w:val=""/>
      <w:lvlJc w:val="left"/>
      <w:pPr>
        <w:tabs>
          <w:tab w:val="num" w:pos="5760"/>
        </w:tabs>
        <w:ind w:left="5760" w:hanging="360"/>
      </w:pPr>
      <w:rPr>
        <w:rFonts w:ascii="Wingdings 3" w:hAnsi="Wingdings 3" w:hint="default"/>
      </w:rPr>
    </w:lvl>
    <w:lvl w:ilvl="8" w:tplc="53E624AA" w:tentative="1">
      <w:start w:val="1"/>
      <w:numFmt w:val="bullet"/>
      <w:lvlText w:val=""/>
      <w:lvlJc w:val="left"/>
      <w:pPr>
        <w:tabs>
          <w:tab w:val="num" w:pos="6480"/>
        </w:tabs>
        <w:ind w:left="6480" w:hanging="360"/>
      </w:pPr>
      <w:rPr>
        <w:rFonts w:ascii="Wingdings 3" w:hAnsi="Wingdings 3" w:hint="default"/>
      </w:rPr>
    </w:lvl>
  </w:abstractNum>
  <w:abstractNum w:abstractNumId="9">
    <w:nsid w:val="35C620C5"/>
    <w:multiLevelType w:val="hybridMultilevel"/>
    <w:tmpl w:val="09BE2A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2D6177D"/>
    <w:multiLevelType w:val="hybridMultilevel"/>
    <w:tmpl w:val="73B2021C"/>
    <w:lvl w:ilvl="0" w:tplc="4718EE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8643619"/>
    <w:multiLevelType w:val="hybridMultilevel"/>
    <w:tmpl w:val="73B2021C"/>
    <w:lvl w:ilvl="0" w:tplc="4718EE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B382A42"/>
    <w:multiLevelType w:val="hybridMultilevel"/>
    <w:tmpl w:val="73B2021C"/>
    <w:lvl w:ilvl="0" w:tplc="4718EE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E2039AA"/>
    <w:multiLevelType w:val="hybridMultilevel"/>
    <w:tmpl w:val="73B2021C"/>
    <w:lvl w:ilvl="0" w:tplc="4718EE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FCE2B9A"/>
    <w:multiLevelType w:val="hybridMultilevel"/>
    <w:tmpl w:val="CE74B492"/>
    <w:lvl w:ilvl="0" w:tplc="C032C2DC">
      <w:start w:val="1"/>
      <w:numFmt w:val="bullet"/>
      <w:lvlText w:val=""/>
      <w:lvlJc w:val="left"/>
      <w:pPr>
        <w:ind w:left="360" w:hanging="360"/>
      </w:pPr>
      <w:rPr>
        <w:rFonts w:ascii="Wingdings" w:hAnsi="Wingding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603468C8"/>
    <w:multiLevelType w:val="hybridMultilevel"/>
    <w:tmpl w:val="2FC29EF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60B83AD3"/>
    <w:multiLevelType w:val="hybridMultilevel"/>
    <w:tmpl w:val="F250807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65A66C75"/>
    <w:multiLevelType w:val="hybridMultilevel"/>
    <w:tmpl w:val="07882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6674923"/>
    <w:multiLevelType w:val="hybridMultilevel"/>
    <w:tmpl w:val="09125C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86C425A"/>
    <w:multiLevelType w:val="hybridMultilevel"/>
    <w:tmpl w:val="72243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4122631"/>
    <w:multiLevelType w:val="hybridMultilevel"/>
    <w:tmpl w:val="CDF81D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4"/>
  </w:num>
  <w:num w:numId="3">
    <w:abstractNumId w:val="19"/>
  </w:num>
  <w:num w:numId="4">
    <w:abstractNumId w:val="3"/>
  </w:num>
  <w:num w:numId="5">
    <w:abstractNumId w:val="0"/>
  </w:num>
  <w:num w:numId="6">
    <w:abstractNumId w:val="18"/>
  </w:num>
  <w:num w:numId="7">
    <w:abstractNumId w:val="10"/>
  </w:num>
  <w:num w:numId="8">
    <w:abstractNumId w:val="6"/>
  </w:num>
  <w:num w:numId="9">
    <w:abstractNumId w:val="13"/>
  </w:num>
  <w:num w:numId="10">
    <w:abstractNumId w:val="14"/>
  </w:num>
  <w:num w:numId="11">
    <w:abstractNumId w:val="16"/>
  </w:num>
  <w:num w:numId="12">
    <w:abstractNumId w:val="15"/>
  </w:num>
  <w:num w:numId="13">
    <w:abstractNumId w:val="9"/>
  </w:num>
  <w:num w:numId="14">
    <w:abstractNumId w:val="20"/>
  </w:num>
  <w:num w:numId="15">
    <w:abstractNumId w:val="8"/>
  </w:num>
  <w:num w:numId="16">
    <w:abstractNumId w:val="2"/>
  </w:num>
  <w:num w:numId="17">
    <w:abstractNumId w:val="1"/>
  </w:num>
  <w:num w:numId="18">
    <w:abstractNumId w:val="7"/>
  </w:num>
  <w:num w:numId="19">
    <w:abstractNumId w:val="12"/>
  </w:num>
  <w:num w:numId="20">
    <w:abstractNumId w:val="5"/>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726B"/>
    <w:rsid w:val="00096C25"/>
    <w:rsid w:val="0010705A"/>
    <w:rsid w:val="001620A7"/>
    <w:rsid w:val="001E0CBC"/>
    <w:rsid w:val="002331EF"/>
    <w:rsid w:val="00242465"/>
    <w:rsid w:val="002B78F9"/>
    <w:rsid w:val="002D1578"/>
    <w:rsid w:val="002F2D87"/>
    <w:rsid w:val="00302E58"/>
    <w:rsid w:val="003650DA"/>
    <w:rsid w:val="003A08DB"/>
    <w:rsid w:val="003D0279"/>
    <w:rsid w:val="003D0E9E"/>
    <w:rsid w:val="003D53F1"/>
    <w:rsid w:val="003E7E6C"/>
    <w:rsid w:val="004343E7"/>
    <w:rsid w:val="00472432"/>
    <w:rsid w:val="00491C69"/>
    <w:rsid w:val="004E10E3"/>
    <w:rsid w:val="005059BF"/>
    <w:rsid w:val="0059070A"/>
    <w:rsid w:val="0060137D"/>
    <w:rsid w:val="00612948"/>
    <w:rsid w:val="0062465A"/>
    <w:rsid w:val="0063726B"/>
    <w:rsid w:val="0064717C"/>
    <w:rsid w:val="006D30C6"/>
    <w:rsid w:val="007E5E39"/>
    <w:rsid w:val="007F7FB1"/>
    <w:rsid w:val="0080639E"/>
    <w:rsid w:val="00876503"/>
    <w:rsid w:val="00886AC2"/>
    <w:rsid w:val="008E4AB3"/>
    <w:rsid w:val="008E787A"/>
    <w:rsid w:val="009430CA"/>
    <w:rsid w:val="00A346C4"/>
    <w:rsid w:val="00A80D20"/>
    <w:rsid w:val="00AA6CDB"/>
    <w:rsid w:val="00B154CE"/>
    <w:rsid w:val="00B836B5"/>
    <w:rsid w:val="00BB20F8"/>
    <w:rsid w:val="00BB43C5"/>
    <w:rsid w:val="00C172B3"/>
    <w:rsid w:val="00C241CB"/>
    <w:rsid w:val="00CB759B"/>
    <w:rsid w:val="00CC2688"/>
    <w:rsid w:val="00CF3D10"/>
    <w:rsid w:val="00D64267"/>
    <w:rsid w:val="00D669F0"/>
    <w:rsid w:val="00D836A5"/>
    <w:rsid w:val="00D96948"/>
    <w:rsid w:val="00E6112D"/>
    <w:rsid w:val="00F24F4A"/>
    <w:rsid w:val="00FC48E1"/>
    <w:rsid w:val="00FD78EB"/>
    <w:rsid w:val="00FF54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726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63726B"/>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63726B"/>
    <w:rPr>
      <w:rFonts w:eastAsiaTheme="minorEastAsia"/>
      <w:lang w:eastAsia="ja-JP"/>
    </w:rPr>
  </w:style>
  <w:style w:type="table" w:styleId="TableGrid">
    <w:name w:val="Table Grid"/>
    <w:basedOn w:val="TableNormal"/>
    <w:uiPriority w:val="59"/>
    <w:rsid w:val="006372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6372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726B"/>
  </w:style>
  <w:style w:type="paragraph" w:styleId="ListParagraph">
    <w:name w:val="List Paragraph"/>
    <w:basedOn w:val="Normal"/>
    <w:uiPriority w:val="34"/>
    <w:qFormat/>
    <w:rsid w:val="0063726B"/>
    <w:pPr>
      <w:ind w:left="720"/>
      <w:contextualSpacing/>
    </w:pPr>
  </w:style>
  <w:style w:type="paragraph" w:styleId="BalloonText">
    <w:name w:val="Balloon Text"/>
    <w:basedOn w:val="Normal"/>
    <w:link w:val="BalloonTextChar"/>
    <w:uiPriority w:val="99"/>
    <w:semiHidden/>
    <w:unhideWhenUsed/>
    <w:rsid w:val="006372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726B"/>
    <w:rPr>
      <w:rFonts w:ascii="Tahoma" w:hAnsi="Tahoma" w:cs="Tahoma"/>
      <w:sz w:val="16"/>
      <w:szCs w:val="16"/>
    </w:rPr>
  </w:style>
  <w:style w:type="paragraph" w:styleId="Title">
    <w:name w:val="Title"/>
    <w:basedOn w:val="Normal"/>
    <w:next w:val="Normal"/>
    <w:link w:val="TitleChar"/>
    <w:qFormat/>
    <w:rsid w:val="0063726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rsid w:val="0063726B"/>
    <w:rPr>
      <w:rFonts w:asciiTheme="majorHAnsi" w:eastAsiaTheme="majorEastAsia" w:hAnsiTheme="majorHAnsi" w:cstheme="majorBidi"/>
      <w:color w:val="17365D" w:themeColor="text2" w:themeShade="BF"/>
      <w:spacing w:val="5"/>
      <w:kern w:val="28"/>
      <w:sz w:val="52"/>
      <w:szCs w:val="52"/>
      <w:lang w:eastAsia="ja-JP"/>
    </w:rPr>
  </w:style>
  <w:style w:type="character" w:styleId="Hyperlink">
    <w:name w:val="Hyperlink"/>
    <w:basedOn w:val="DefaultParagraphFont"/>
    <w:uiPriority w:val="99"/>
    <w:unhideWhenUsed/>
    <w:rsid w:val="0063726B"/>
    <w:rPr>
      <w:color w:val="0000FF" w:themeColor="hyperlink"/>
      <w:u w:val="single"/>
    </w:rPr>
  </w:style>
  <w:style w:type="paragraph" w:styleId="Header">
    <w:name w:val="header"/>
    <w:basedOn w:val="Normal"/>
    <w:link w:val="HeaderChar"/>
    <w:uiPriority w:val="99"/>
    <w:unhideWhenUsed/>
    <w:rsid w:val="006372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63726B"/>
  </w:style>
  <w:style w:type="character" w:customStyle="1" w:styleId="label11">
    <w:name w:val="label11"/>
    <w:basedOn w:val="DefaultParagraphFont"/>
    <w:rsid w:val="00CF3D10"/>
  </w:style>
  <w:style w:type="paragraph" w:styleId="EndnoteText">
    <w:name w:val="endnote text"/>
    <w:basedOn w:val="Normal"/>
    <w:link w:val="EndnoteTextChar"/>
    <w:uiPriority w:val="99"/>
    <w:semiHidden/>
    <w:unhideWhenUsed/>
    <w:rsid w:val="00CB759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B759B"/>
    <w:rPr>
      <w:sz w:val="20"/>
      <w:szCs w:val="20"/>
    </w:rPr>
  </w:style>
  <w:style w:type="paragraph" w:styleId="FootnoteText">
    <w:name w:val="footnote text"/>
    <w:basedOn w:val="Normal"/>
    <w:link w:val="FootnoteTextChar"/>
    <w:uiPriority w:val="99"/>
    <w:semiHidden/>
    <w:unhideWhenUsed/>
    <w:rsid w:val="00CB759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B759B"/>
    <w:rPr>
      <w:sz w:val="20"/>
      <w:szCs w:val="20"/>
    </w:rPr>
  </w:style>
  <w:style w:type="character" w:styleId="FootnoteReference">
    <w:name w:val="footnote reference"/>
    <w:basedOn w:val="DefaultParagraphFont"/>
    <w:uiPriority w:val="99"/>
    <w:semiHidden/>
    <w:unhideWhenUsed/>
    <w:rsid w:val="00CB759B"/>
    <w:rPr>
      <w:vertAlign w:val="superscript"/>
    </w:rPr>
  </w:style>
  <w:style w:type="table" w:customStyle="1" w:styleId="TableGrid1">
    <w:name w:val="Table Grid1"/>
    <w:basedOn w:val="TableNormal"/>
    <w:next w:val="TableGrid"/>
    <w:uiPriority w:val="59"/>
    <w:rsid w:val="009430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726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63726B"/>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63726B"/>
    <w:rPr>
      <w:rFonts w:eastAsiaTheme="minorEastAsia"/>
      <w:lang w:eastAsia="ja-JP"/>
    </w:rPr>
  </w:style>
  <w:style w:type="table" w:styleId="TableGrid">
    <w:name w:val="Table Grid"/>
    <w:basedOn w:val="TableNormal"/>
    <w:uiPriority w:val="59"/>
    <w:rsid w:val="006372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6372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726B"/>
  </w:style>
  <w:style w:type="paragraph" w:styleId="ListParagraph">
    <w:name w:val="List Paragraph"/>
    <w:basedOn w:val="Normal"/>
    <w:uiPriority w:val="34"/>
    <w:qFormat/>
    <w:rsid w:val="0063726B"/>
    <w:pPr>
      <w:ind w:left="720"/>
      <w:contextualSpacing/>
    </w:pPr>
  </w:style>
  <w:style w:type="paragraph" w:styleId="BalloonText">
    <w:name w:val="Balloon Text"/>
    <w:basedOn w:val="Normal"/>
    <w:link w:val="BalloonTextChar"/>
    <w:uiPriority w:val="99"/>
    <w:semiHidden/>
    <w:unhideWhenUsed/>
    <w:rsid w:val="006372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726B"/>
    <w:rPr>
      <w:rFonts w:ascii="Tahoma" w:hAnsi="Tahoma" w:cs="Tahoma"/>
      <w:sz w:val="16"/>
      <w:szCs w:val="16"/>
    </w:rPr>
  </w:style>
  <w:style w:type="paragraph" w:styleId="Title">
    <w:name w:val="Title"/>
    <w:basedOn w:val="Normal"/>
    <w:next w:val="Normal"/>
    <w:link w:val="TitleChar"/>
    <w:qFormat/>
    <w:rsid w:val="0063726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rsid w:val="0063726B"/>
    <w:rPr>
      <w:rFonts w:asciiTheme="majorHAnsi" w:eastAsiaTheme="majorEastAsia" w:hAnsiTheme="majorHAnsi" w:cstheme="majorBidi"/>
      <w:color w:val="17365D" w:themeColor="text2" w:themeShade="BF"/>
      <w:spacing w:val="5"/>
      <w:kern w:val="28"/>
      <w:sz w:val="52"/>
      <w:szCs w:val="52"/>
      <w:lang w:eastAsia="ja-JP"/>
    </w:rPr>
  </w:style>
  <w:style w:type="character" w:styleId="Hyperlink">
    <w:name w:val="Hyperlink"/>
    <w:basedOn w:val="DefaultParagraphFont"/>
    <w:uiPriority w:val="99"/>
    <w:unhideWhenUsed/>
    <w:rsid w:val="0063726B"/>
    <w:rPr>
      <w:color w:val="0000FF" w:themeColor="hyperlink"/>
      <w:u w:val="single"/>
    </w:rPr>
  </w:style>
  <w:style w:type="paragraph" w:styleId="Header">
    <w:name w:val="header"/>
    <w:basedOn w:val="Normal"/>
    <w:link w:val="HeaderChar"/>
    <w:uiPriority w:val="99"/>
    <w:unhideWhenUsed/>
    <w:rsid w:val="006372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63726B"/>
  </w:style>
  <w:style w:type="character" w:customStyle="1" w:styleId="label11">
    <w:name w:val="label11"/>
    <w:basedOn w:val="DefaultParagraphFont"/>
    <w:rsid w:val="00CF3D10"/>
  </w:style>
  <w:style w:type="paragraph" w:styleId="EndnoteText">
    <w:name w:val="endnote text"/>
    <w:basedOn w:val="Normal"/>
    <w:link w:val="EndnoteTextChar"/>
    <w:uiPriority w:val="99"/>
    <w:semiHidden/>
    <w:unhideWhenUsed/>
    <w:rsid w:val="00CB759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B759B"/>
    <w:rPr>
      <w:sz w:val="20"/>
      <w:szCs w:val="20"/>
    </w:rPr>
  </w:style>
  <w:style w:type="paragraph" w:styleId="FootnoteText">
    <w:name w:val="footnote text"/>
    <w:basedOn w:val="Normal"/>
    <w:link w:val="FootnoteTextChar"/>
    <w:uiPriority w:val="99"/>
    <w:semiHidden/>
    <w:unhideWhenUsed/>
    <w:rsid w:val="00CB759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B759B"/>
    <w:rPr>
      <w:sz w:val="20"/>
      <w:szCs w:val="20"/>
    </w:rPr>
  </w:style>
  <w:style w:type="character" w:styleId="FootnoteReference">
    <w:name w:val="footnote reference"/>
    <w:basedOn w:val="DefaultParagraphFont"/>
    <w:uiPriority w:val="99"/>
    <w:semiHidden/>
    <w:unhideWhenUsed/>
    <w:rsid w:val="00CB759B"/>
    <w:rPr>
      <w:vertAlign w:val="superscript"/>
    </w:rPr>
  </w:style>
  <w:style w:type="table" w:customStyle="1" w:styleId="TableGrid1">
    <w:name w:val="Table Grid1"/>
    <w:basedOn w:val="TableNormal"/>
    <w:next w:val="TableGrid"/>
    <w:uiPriority w:val="59"/>
    <w:rsid w:val="009430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3174744">
      <w:bodyDiv w:val="1"/>
      <w:marLeft w:val="0"/>
      <w:marRight w:val="0"/>
      <w:marTop w:val="0"/>
      <w:marBottom w:val="0"/>
      <w:divBdr>
        <w:top w:val="none" w:sz="0" w:space="0" w:color="auto"/>
        <w:left w:val="none" w:sz="0" w:space="0" w:color="auto"/>
        <w:bottom w:val="none" w:sz="0" w:space="0" w:color="auto"/>
        <w:right w:val="none" w:sz="0" w:space="0" w:color="auto"/>
      </w:divBdr>
    </w:div>
    <w:div w:id="1845362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tmp"/><Relationship Id="rId18" Type="http://schemas.openxmlformats.org/officeDocument/2006/relationships/image" Target="media/image6.emf"/><Relationship Id="rId26" Type="http://schemas.microsoft.com/office/2007/relationships/diagramDrawing" Target="diagrams/drawing1.xml"/><Relationship Id="rId39" Type="http://schemas.openxmlformats.org/officeDocument/2006/relationships/image" Target="media/image16.tmp"/><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image" Target="media/image12.tmp"/><Relationship Id="rId42" Type="http://schemas.openxmlformats.org/officeDocument/2006/relationships/hyperlink" Target="http://www.youtube.com/watch?v=42h_TXblaKo" TargetMode="Externa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1.tmp"/><Relationship Id="rId17" Type="http://schemas.openxmlformats.org/officeDocument/2006/relationships/image" Target="media/image5.emf"/><Relationship Id="rId25" Type="http://schemas.openxmlformats.org/officeDocument/2006/relationships/diagramColors" Target="diagrams/colors1.xml"/><Relationship Id="rId33" Type="http://schemas.openxmlformats.org/officeDocument/2006/relationships/image" Target="media/image11.tmp"/><Relationship Id="rId38" Type="http://schemas.openxmlformats.org/officeDocument/2006/relationships/image" Target="media/image15.emf"/><Relationship Id="rId46" Type="http://schemas.openxmlformats.org/officeDocument/2006/relationships/hyperlink" Target="http://www.youtube.com/watch?v=42h_Txblako" TargetMode="Externa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8.emf"/><Relationship Id="rId29" Type="http://schemas.openxmlformats.org/officeDocument/2006/relationships/diagramQuickStyle" Target="diagrams/quickStyle2.xml"/><Relationship Id="rId41"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achievethecore.org/steal-these-tools/text-dependent-questions" TargetMode="External"/><Relationship Id="rId24" Type="http://schemas.openxmlformats.org/officeDocument/2006/relationships/diagramQuickStyle" Target="diagrams/quickStyle1.xml"/><Relationship Id="rId32" Type="http://schemas.openxmlformats.org/officeDocument/2006/relationships/image" Target="media/image10.tmp"/><Relationship Id="rId37" Type="http://schemas.openxmlformats.org/officeDocument/2006/relationships/hyperlink" Target="http://lcweb2.loc.gov/service/pnp/pga/01200/01273v.jpg" TargetMode="External"/><Relationship Id="rId40" Type="http://schemas.openxmlformats.org/officeDocument/2006/relationships/image" Target="media/image17.jpeg"/><Relationship Id="rId45" Type="http://schemas.openxmlformats.org/officeDocument/2006/relationships/hyperlink" Target="http://www.doe.nv.gov" TargetMode="Externa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diagramLayout" Target="diagrams/layout1.xml"/><Relationship Id="rId28" Type="http://schemas.openxmlformats.org/officeDocument/2006/relationships/diagramLayout" Target="diagrams/layout2.xml"/><Relationship Id="rId36" Type="http://schemas.openxmlformats.org/officeDocument/2006/relationships/image" Target="media/image14.tmp"/><Relationship Id="rId10" Type="http://schemas.openxmlformats.org/officeDocument/2006/relationships/footer" Target="footer2.xml"/><Relationship Id="rId19" Type="http://schemas.openxmlformats.org/officeDocument/2006/relationships/image" Target="media/image7.emf"/><Relationship Id="rId31" Type="http://schemas.microsoft.com/office/2007/relationships/diagramDrawing" Target="diagrams/drawing2.xml"/><Relationship Id="rId44" Type="http://schemas.openxmlformats.org/officeDocument/2006/relationships/image" Target="media/image19.tmp"/><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tmp"/><Relationship Id="rId22" Type="http://schemas.openxmlformats.org/officeDocument/2006/relationships/diagramData" Target="diagrams/data1.xml"/><Relationship Id="rId27" Type="http://schemas.openxmlformats.org/officeDocument/2006/relationships/diagramData" Target="diagrams/data2.xml"/><Relationship Id="rId30" Type="http://schemas.openxmlformats.org/officeDocument/2006/relationships/diagramColors" Target="diagrams/colors2.xml"/><Relationship Id="rId35" Type="http://schemas.openxmlformats.org/officeDocument/2006/relationships/image" Target="media/image13.tmp"/><Relationship Id="rId43" Type="http://schemas.openxmlformats.org/officeDocument/2006/relationships/hyperlink" Target="http://www.youtube.com/watch?v=42h_TXblaKo" TargetMode="External"/><Relationship Id="rId48"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mailto:aorr@washoeschools.net"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91B888C-38CA-435D-ABAD-F673D30BD2D7}" type="doc">
      <dgm:prSet loTypeId="urn:microsoft.com/office/officeart/2009/layout/CircleArrowProcess" loCatId="cycle" qsTypeId="urn:microsoft.com/office/officeart/2009/2/quickstyle/3d8" qsCatId="3D" csTypeId="urn:microsoft.com/office/officeart/2005/8/colors/accent1_2" csCatId="accent1" phldr="1"/>
      <dgm:spPr/>
      <dgm:t>
        <a:bodyPr/>
        <a:lstStyle/>
        <a:p>
          <a:endParaRPr lang="en-US"/>
        </a:p>
      </dgm:t>
    </dgm:pt>
    <dgm:pt modelId="{75A1578E-91B1-41BA-AC72-A133FC29894C}">
      <dgm:prSet phldrT="[Text]"/>
      <dgm:spPr>
        <a:xfrm>
          <a:off x="489473" y="880163"/>
          <a:ext cx="340468" cy="170193"/>
        </a:xfrm>
        <a:prstGeom prst="rect">
          <a:avLst/>
        </a:prstGeom>
        <a:noFill/>
        <a:ln>
          <a:noFill/>
        </a:ln>
        <a:effectLst/>
      </dgm:spPr>
      <dgm:t>
        <a:bodyPr/>
        <a:lstStyle/>
        <a:p>
          <a:r>
            <a:rPr lang="en-US">
              <a:solidFill>
                <a:sysClr val="windowText" lastClr="000000">
                  <a:hueOff val="0"/>
                  <a:satOff val="0"/>
                  <a:lumOff val="0"/>
                  <a:alphaOff val="0"/>
                </a:sysClr>
              </a:solidFill>
              <a:latin typeface="Calibri"/>
              <a:ea typeface="+mn-ea"/>
              <a:cs typeface="+mn-cs"/>
            </a:rPr>
            <a:t>Scaffold</a:t>
          </a:r>
        </a:p>
      </dgm:t>
    </dgm:pt>
    <dgm:pt modelId="{4A6F05B0-A7DE-43FD-8F46-F0F3DDEDC615}" type="parTrans" cxnId="{AF845F68-D8B4-449C-ABB5-94A161808EDA}">
      <dgm:prSet/>
      <dgm:spPr/>
      <dgm:t>
        <a:bodyPr/>
        <a:lstStyle/>
        <a:p>
          <a:endParaRPr lang="en-US"/>
        </a:p>
      </dgm:t>
    </dgm:pt>
    <dgm:pt modelId="{914CDDCB-224F-4C67-AA95-BABAB63A237F}" type="sibTrans" cxnId="{AF845F68-D8B4-449C-ABB5-94A161808EDA}">
      <dgm:prSet/>
      <dgm:spPr/>
      <dgm:t>
        <a:bodyPr/>
        <a:lstStyle/>
        <a:p>
          <a:endParaRPr lang="en-US"/>
        </a:p>
      </dgm:t>
    </dgm:pt>
    <dgm:pt modelId="{DC53B372-D062-4782-9F42-6296299AFD79}">
      <dgm:prSet phldrT="[Text]"/>
      <dgm:spPr>
        <a:xfrm>
          <a:off x="319987" y="1234298"/>
          <a:ext cx="340468" cy="170193"/>
        </a:xfrm>
        <a:prstGeom prst="rect">
          <a:avLst/>
        </a:prstGeom>
        <a:noFill/>
        <a:ln>
          <a:noFill/>
        </a:ln>
        <a:effectLst/>
      </dgm:spPr>
      <dgm:t>
        <a:bodyPr/>
        <a:lstStyle/>
        <a:p>
          <a:r>
            <a:rPr lang="en-US">
              <a:solidFill>
                <a:sysClr val="windowText" lastClr="000000">
                  <a:hueOff val="0"/>
                  <a:satOff val="0"/>
                  <a:lumOff val="0"/>
                  <a:alphaOff val="0"/>
                </a:sysClr>
              </a:solidFill>
              <a:latin typeface="Calibri"/>
              <a:ea typeface="+mn-ea"/>
              <a:cs typeface="+mn-cs"/>
            </a:rPr>
            <a:t>Model</a:t>
          </a:r>
        </a:p>
      </dgm:t>
    </dgm:pt>
    <dgm:pt modelId="{6A0E72D5-488A-448E-B864-DDB3FB3FAAA0}" type="parTrans" cxnId="{6551AA9F-66DE-4D88-BBE4-D363FA733943}">
      <dgm:prSet/>
      <dgm:spPr/>
      <dgm:t>
        <a:bodyPr/>
        <a:lstStyle/>
        <a:p>
          <a:endParaRPr lang="en-US"/>
        </a:p>
      </dgm:t>
    </dgm:pt>
    <dgm:pt modelId="{62C7EF47-27B6-4127-853C-7BDE63AE6298}" type="sibTrans" cxnId="{6551AA9F-66DE-4D88-BBE4-D363FA733943}">
      <dgm:prSet/>
      <dgm:spPr/>
      <dgm:t>
        <a:bodyPr/>
        <a:lstStyle/>
        <a:p>
          <a:endParaRPr lang="en-US"/>
        </a:p>
      </dgm:t>
    </dgm:pt>
    <dgm:pt modelId="{4B01C353-A135-4945-9388-8AD34569C1DF}">
      <dgm:prSet phldrT="[Text]"/>
      <dgm:spPr>
        <a:xfrm>
          <a:off x="490279" y="1588942"/>
          <a:ext cx="340468" cy="170193"/>
        </a:xfrm>
        <a:prstGeom prst="rect">
          <a:avLst/>
        </a:prstGeom>
        <a:noFill/>
        <a:ln>
          <a:noFill/>
        </a:ln>
        <a:effectLst/>
      </dgm:spPr>
      <dgm:t>
        <a:bodyPr/>
        <a:lstStyle/>
        <a:p>
          <a:r>
            <a:rPr lang="en-US">
              <a:solidFill>
                <a:sysClr val="windowText" lastClr="000000">
                  <a:hueOff val="0"/>
                  <a:satOff val="0"/>
                  <a:lumOff val="0"/>
                  <a:alphaOff val="0"/>
                </a:sysClr>
              </a:solidFill>
              <a:latin typeface="Calibri"/>
              <a:ea typeface="+mn-ea"/>
              <a:cs typeface="+mn-cs"/>
            </a:rPr>
            <a:t>Engage</a:t>
          </a:r>
        </a:p>
      </dgm:t>
    </dgm:pt>
    <dgm:pt modelId="{8BEEA068-84C2-4098-87D9-EBA672D99A41}" type="parTrans" cxnId="{FDB46AF9-8209-4EB9-A703-881793170590}">
      <dgm:prSet/>
      <dgm:spPr/>
      <dgm:t>
        <a:bodyPr/>
        <a:lstStyle/>
        <a:p>
          <a:endParaRPr lang="en-US"/>
        </a:p>
      </dgm:t>
    </dgm:pt>
    <dgm:pt modelId="{A11D2DC9-3F23-432D-A934-8699A6935DB8}" type="sibTrans" cxnId="{FDB46AF9-8209-4EB9-A703-881793170590}">
      <dgm:prSet/>
      <dgm:spPr/>
      <dgm:t>
        <a:bodyPr/>
        <a:lstStyle/>
        <a:p>
          <a:endParaRPr lang="en-US"/>
        </a:p>
      </dgm:t>
    </dgm:pt>
    <dgm:pt modelId="{0236E1D5-BA04-426E-80E3-E9793453B5E2}" type="pres">
      <dgm:prSet presAssocID="{891B888C-38CA-435D-ABAD-F673D30BD2D7}" presName="Name0" presStyleCnt="0">
        <dgm:presLayoutVars>
          <dgm:chMax val="7"/>
          <dgm:chPref val="7"/>
          <dgm:dir/>
          <dgm:animLvl val="lvl"/>
        </dgm:presLayoutVars>
      </dgm:prSet>
      <dgm:spPr/>
      <dgm:t>
        <a:bodyPr/>
        <a:lstStyle/>
        <a:p>
          <a:endParaRPr lang="en-US"/>
        </a:p>
      </dgm:t>
    </dgm:pt>
    <dgm:pt modelId="{D35D38EB-16EB-46C1-83AC-C437892236DF}" type="pres">
      <dgm:prSet presAssocID="{75A1578E-91B1-41BA-AC72-A133FC29894C}" presName="Accent1" presStyleCnt="0"/>
      <dgm:spPr/>
    </dgm:pt>
    <dgm:pt modelId="{6D5E85DD-CE50-4755-9E80-5A8542294A1C}" type="pres">
      <dgm:prSet presAssocID="{75A1578E-91B1-41BA-AC72-A133FC29894C}" presName="Accent" presStyleLbl="node1" presStyleIdx="0" presStyleCnt="3"/>
      <dgm:spPr>
        <a:xfrm>
          <a:off x="354045" y="658924"/>
          <a:ext cx="612705" cy="612798"/>
        </a:xfrm>
        <a:prstGeom prst="circularArrow">
          <a:avLst>
            <a:gd name="adj1" fmla="val 10980"/>
            <a:gd name="adj2" fmla="val 1142322"/>
            <a:gd name="adj3" fmla="val 4500000"/>
            <a:gd name="adj4" fmla="val 10800000"/>
            <a:gd name="adj5" fmla="val 12500"/>
          </a:avLst>
        </a:prstGeom>
        <a:solidFill>
          <a:srgbClr val="4F81BD">
            <a:hueOff val="0"/>
            <a:satOff val="0"/>
            <a:lumOff val="0"/>
            <a:alphaOff val="0"/>
          </a:srgb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ysClr val="window" lastClr="FFFFFF"/>
          </a:contourClr>
        </a:sp3d>
      </dgm:spPr>
      <dgm:t>
        <a:bodyPr/>
        <a:lstStyle/>
        <a:p>
          <a:endParaRPr lang="en-US"/>
        </a:p>
      </dgm:t>
    </dgm:pt>
    <dgm:pt modelId="{06B53FC3-729B-48DB-A377-E7458ABF58DA}" type="pres">
      <dgm:prSet presAssocID="{75A1578E-91B1-41BA-AC72-A133FC29894C}" presName="Parent1" presStyleLbl="revTx" presStyleIdx="0" presStyleCnt="3">
        <dgm:presLayoutVars>
          <dgm:chMax val="1"/>
          <dgm:chPref val="1"/>
          <dgm:bulletEnabled val="1"/>
        </dgm:presLayoutVars>
      </dgm:prSet>
      <dgm:spPr>
        <a:prstGeom prst="rect">
          <a:avLst/>
        </a:prstGeom>
      </dgm:spPr>
      <dgm:t>
        <a:bodyPr/>
        <a:lstStyle/>
        <a:p>
          <a:endParaRPr lang="en-US"/>
        </a:p>
      </dgm:t>
    </dgm:pt>
    <dgm:pt modelId="{3C39A6B3-B1CA-4640-B64B-8C600E4522E9}" type="pres">
      <dgm:prSet presAssocID="{DC53B372-D062-4782-9F42-6296299AFD79}" presName="Accent2" presStyleCnt="0"/>
      <dgm:spPr/>
    </dgm:pt>
    <dgm:pt modelId="{73999066-BD05-4404-9A5D-E88AF078CF80}" type="pres">
      <dgm:prSet presAssocID="{DC53B372-D062-4782-9F42-6296299AFD79}" presName="Accent" presStyleLbl="node1" presStyleIdx="1" presStyleCnt="3"/>
      <dgm:spPr>
        <a:xfrm>
          <a:off x="183869" y="1011022"/>
          <a:ext cx="612705" cy="612798"/>
        </a:xfrm>
        <a:prstGeom prst="leftCircularArrow">
          <a:avLst>
            <a:gd name="adj1" fmla="val 10980"/>
            <a:gd name="adj2" fmla="val 1142322"/>
            <a:gd name="adj3" fmla="val 6300000"/>
            <a:gd name="adj4" fmla="val 18900000"/>
            <a:gd name="adj5" fmla="val 12500"/>
          </a:avLst>
        </a:prstGeom>
        <a:solidFill>
          <a:srgbClr val="4F81BD">
            <a:hueOff val="0"/>
            <a:satOff val="0"/>
            <a:lumOff val="0"/>
            <a:alphaOff val="0"/>
          </a:srgb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ysClr val="window" lastClr="FFFFFF"/>
          </a:contourClr>
        </a:sp3d>
      </dgm:spPr>
      <dgm:t>
        <a:bodyPr/>
        <a:lstStyle/>
        <a:p>
          <a:endParaRPr lang="en-US"/>
        </a:p>
      </dgm:t>
    </dgm:pt>
    <dgm:pt modelId="{3DA98A11-9504-4163-BA7A-4873C375E4B7}" type="pres">
      <dgm:prSet presAssocID="{DC53B372-D062-4782-9F42-6296299AFD79}" presName="Parent2" presStyleLbl="revTx" presStyleIdx="1" presStyleCnt="3">
        <dgm:presLayoutVars>
          <dgm:chMax val="1"/>
          <dgm:chPref val="1"/>
          <dgm:bulletEnabled val="1"/>
        </dgm:presLayoutVars>
      </dgm:prSet>
      <dgm:spPr>
        <a:prstGeom prst="rect">
          <a:avLst/>
        </a:prstGeom>
      </dgm:spPr>
      <dgm:t>
        <a:bodyPr/>
        <a:lstStyle/>
        <a:p>
          <a:endParaRPr lang="en-US"/>
        </a:p>
      </dgm:t>
    </dgm:pt>
    <dgm:pt modelId="{3F9FF3B0-3FC9-43CC-8A05-459264F7CFB8}" type="pres">
      <dgm:prSet presAssocID="{4B01C353-A135-4945-9388-8AD34569C1DF}" presName="Accent3" presStyleCnt="0"/>
      <dgm:spPr/>
    </dgm:pt>
    <dgm:pt modelId="{D988BEF9-F6F7-4292-A986-1B97B625C952}" type="pres">
      <dgm:prSet presAssocID="{4B01C353-A135-4945-9388-8AD34569C1DF}" presName="Accent" presStyleLbl="node1" presStyleIdx="2" presStyleCnt="3"/>
      <dgm:spPr>
        <a:xfrm>
          <a:off x="397654" y="1405255"/>
          <a:ext cx="526408" cy="526619"/>
        </a:xfrm>
        <a:prstGeom prst="blockArc">
          <a:avLst>
            <a:gd name="adj1" fmla="val 13500000"/>
            <a:gd name="adj2" fmla="val 10800000"/>
            <a:gd name="adj3" fmla="val 12740"/>
          </a:avLst>
        </a:prstGeom>
        <a:solidFill>
          <a:srgbClr val="4F81BD">
            <a:hueOff val="0"/>
            <a:satOff val="0"/>
            <a:lumOff val="0"/>
            <a:alphaOff val="0"/>
          </a:srgb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ysClr val="window" lastClr="FFFFFF"/>
          </a:contourClr>
        </a:sp3d>
      </dgm:spPr>
      <dgm:t>
        <a:bodyPr/>
        <a:lstStyle/>
        <a:p>
          <a:endParaRPr lang="en-US"/>
        </a:p>
      </dgm:t>
    </dgm:pt>
    <dgm:pt modelId="{0722C49C-6BE7-4AD9-B4B8-E30B2FFCEB15}" type="pres">
      <dgm:prSet presAssocID="{4B01C353-A135-4945-9388-8AD34569C1DF}" presName="Parent3" presStyleLbl="revTx" presStyleIdx="2" presStyleCnt="3">
        <dgm:presLayoutVars>
          <dgm:chMax val="1"/>
          <dgm:chPref val="1"/>
          <dgm:bulletEnabled val="1"/>
        </dgm:presLayoutVars>
      </dgm:prSet>
      <dgm:spPr>
        <a:prstGeom prst="rect">
          <a:avLst/>
        </a:prstGeom>
      </dgm:spPr>
      <dgm:t>
        <a:bodyPr/>
        <a:lstStyle/>
        <a:p>
          <a:endParaRPr lang="en-US"/>
        </a:p>
      </dgm:t>
    </dgm:pt>
  </dgm:ptLst>
  <dgm:cxnLst>
    <dgm:cxn modelId="{80AF5043-252D-4246-9C28-014513AE208A}" type="presOf" srcId="{891B888C-38CA-435D-ABAD-F673D30BD2D7}" destId="{0236E1D5-BA04-426E-80E3-E9793453B5E2}" srcOrd="0" destOrd="0" presId="urn:microsoft.com/office/officeart/2009/layout/CircleArrowProcess"/>
    <dgm:cxn modelId="{FA013DF8-3E54-491C-AB6E-B614023331C6}" type="presOf" srcId="{75A1578E-91B1-41BA-AC72-A133FC29894C}" destId="{06B53FC3-729B-48DB-A377-E7458ABF58DA}" srcOrd="0" destOrd="0" presId="urn:microsoft.com/office/officeart/2009/layout/CircleArrowProcess"/>
    <dgm:cxn modelId="{F4072DE6-14BB-410B-9236-7EC414FB3F6C}" type="presOf" srcId="{DC53B372-D062-4782-9F42-6296299AFD79}" destId="{3DA98A11-9504-4163-BA7A-4873C375E4B7}" srcOrd="0" destOrd="0" presId="urn:microsoft.com/office/officeart/2009/layout/CircleArrowProcess"/>
    <dgm:cxn modelId="{6551AA9F-66DE-4D88-BBE4-D363FA733943}" srcId="{891B888C-38CA-435D-ABAD-F673D30BD2D7}" destId="{DC53B372-D062-4782-9F42-6296299AFD79}" srcOrd="1" destOrd="0" parTransId="{6A0E72D5-488A-448E-B864-DDB3FB3FAAA0}" sibTransId="{62C7EF47-27B6-4127-853C-7BDE63AE6298}"/>
    <dgm:cxn modelId="{FDB46AF9-8209-4EB9-A703-881793170590}" srcId="{891B888C-38CA-435D-ABAD-F673D30BD2D7}" destId="{4B01C353-A135-4945-9388-8AD34569C1DF}" srcOrd="2" destOrd="0" parTransId="{8BEEA068-84C2-4098-87D9-EBA672D99A41}" sibTransId="{A11D2DC9-3F23-432D-A934-8699A6935DB8}"/>
    <dgm:cxn modelId="{8949E886-6514-4A60-8F2C-11AA03B44F11}" type="presOf" srcId="{4B01C353-A135-4945-9388-8AD34569C1DF}" destId="{0722C49C-6BE7-4AD9-B4B8-E30B2FFCEB15}" srcOrd="0" destOrd="0" presId="urn:microsoft.com/office/officeart/2009/layout/CircleArrowProcess"/>
    <dgm:cxn modelId="{AF845F68-D8B4-449C-ABB5-94A161808EDA}" srcId="{891B888C-38CA-435D-ABAD-F673D30BD2D7}" destId="{75A1578E-91B1-41BA-AC72-A133FC29894C}" srcOrd="0" destOrd="0" parTransId="{4A6F05B0-A7DE-43FD-8F46-F0F3DDEDC615}" sibTransId="{914CDDCB-224F-4C67-AA95-BABAB63A237F}"/>
    <dgm:cxn modelId="{B28810D5-5A9D-4EDF-B125-8D8096878804}" type="presParOf" srcId="{0236E1D5-BA04-426E-80E3-E9793453B5E2}" destId="{D35D38EB-16EB-46C1-83AC-C437892236DF}" srcOrd="0" destOrd="0" presId="urn:microsoft.com/office/officeart/2009/layout/CircleArrowProcess"/>
    <dgm:cxn modelId="{6B79619B-2289-40AF-9968-5891DCF2F0EA}" type="presParOf" srcId="{D35D38EB-16EB-46C1-83AC-C437892236DF}" destId="{6D5E85DD-CE50-4755-9E80-5A8542294A1C}" srcOrd="0" destOrd="0" presId="urn:microsoft.com/office/officeart/2009/layout/CircleArrowProcess"/>
    <dgm:cxn modelId="{027FEBCB-A577-4860-B4FC-0475ACEEC85A}" type="presParOf" srcId="{0236E1D5-BA04-426E-80E3-E9793453B5E2}" destId="{06B53FC3-729B-48DB-A377-E7458ABF58DA}" srcOrd="1" destOrd="0" presId="urn:microsoft.com/office/officeart/2009/layout/CircleArrowProcess"/>
    <dgm:cxn modelId="{921EE0CD-74F4-458E-839E-163EECCFD74B}" type="presParOf" srcId="{0236E1D5-BA04-426E-80E3-E9793453B5E2}" destId="{3C39A6B3-B1CA-4640-B64B-8C600E4522E9}" srcOrd="2" destOrd="0" presId="urn:microsoft.com/office/officeart/2009/layout/CircleArrowProcess"/>
    <dgm:cxn modelId="{C6948C87-E06A-41F7-8877-BEA36C844562}" type="presParOf" srcId="{3C39A6B3-B1CA-4640-B64B-8C600E4522E9}" destId="{73999066-BD05-4404-9A5D-E88AF078CF80}" srcOrd="0" destOrd="0" presId="urn:microsoft.com/office/officeart/2009/layout/CircleArrowProcess"/>
    <dgm:cxn modelId="{4F3BF8E0-2505-4768-B618-52B4544D5DC1}" type="presParOf" srcId="{0236E1D5-BA04-426E-80E3-E9793453B5E2}" destId="{3DA98A11-9504-4163-BA7A-4873C375E4B7}" srcOrd="3" destOrd="0" presId="urn:microsoft.com/office/officeart/2009/layout/CircleArrowProcess"/>
    <dgm:cxn modelId="{EB55ABDE-D43A-4CC0-B194-51CDC556C807}" type="presParOf" srcId="{0236E1D5-BA04-426E-80E3-E9793453B5E2}" destId="{3F9FF3B0-3FC9-43CC-8A05-459264F7CFB8}" srcOrd="4" destOrd="0" presId="urn:microsoft.com/office/officeart/2009/layout/CircleArrowProcess"/>
    <dgm:cxn modelId="{5ED3767A-2026-49BF-A14F-ABE53A2FDA53}" type="presParOf" srcId="{3F9FF3B0-3FC9-43CC-8A05-459264F7CFB8}" destId="{D988BEF9-F6F7-4292-A986-1B97B625C952}" srcOrd="0" destOrd="0" presId="urn:microsoft.com/office/officeart/2009/layout/CircleArrowProcess"/>
    <dgm:cxn modelId="{A2642B9F-184A-445B-94A7-79BF53122F3E}" type="presParOf" srcId="{0236E1D5-BA04-426E-80E3-E9793453B5E2}" destId="{0722C49C-6BE7-4AD9-B4B8-E30B2FFCEB15}" srcOrd="5" destOrd="0" presId="urn:microsoft.com/office/officeart/2009/layout/CircleArrowProcess"/>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91B888C-38CA-435D-ABAD-F673D30BD2D7}" type="doc">
      <dgm:prSet loTypeId="urn:microsoft.com/office/officeart/2009/layout/CircleArrowProcess" loCatId="cycle" qsTypeId="urn:microsoft.com/office/officeart/2009/2/quickstyle/3d8" qsCatId="3D" csTypeId="urn:microsoft.com/office/officeart/2005/8/colors/accent1_2" csCatId="accent1" phldr="1"/>
      <dgm:spPr/>
      <dgm:t>
        <a:bodyPr/>
        <a:lstStyle/>
        <a:p>
          <a:endParaRPr lang="en-US"/>
        </a:p>
      </dgm:t>
    </dgm:pt>
    <dgm:pt modelId="{75A1578E-91B1-41BA-AC72-A133FC29894C}">
      <dgm:prSet phldrT="[Text]"/>
      <dgm:spPr>
        <a:xfrm>
          <a:off x="917358" y="726725"/>
          <a:ext cx="638096" cy="318971"/>
        </a:xfrm>
        <a:prstGeom prst="rect">
          <a:avLst/>
        </a:prstGeom>
        <a:noFill/>
        <a:ln>
          <a:noFill/>
        </a:ln>
        <a:effectLst/>
      </dgm:spPr>
      <dgm:t>
        <a:bodyPr/>
        <a:lstStyle/>
        <a:p>
          <a:r>
            <a:rPr lang="en-US">
              <a:solidFill>
                <a:sysClr val="windowText" lastClr="000000">
                  <a:hueOff val="0"/>
                  <a:satOff val="0"/>
                  <a:lumOff val="0"/>
                  <a:alphaOff val="0"/>
                </a:sysClr>
              </a:solidFill>
              <a:latin typeface="Calibri"/>
              <a:ea typeface="+mn-ea"/>
              <a:cs typeface="+mn-cs"/>
            </a:rPr>
            <a:t>Scaffold</a:t>
          </a:r>
        </a:p>
      </dgm:t>
    </dgm:pt>
    <dgm:pt modelId="{4A6F05B0-A7DE-43FD-8F46-F0F3DDEDC615}" type="parTrans" cxnId="{AF845F68-D8B4-449C-ABB5-94A161808EDA}">
      <dgm:prSet/>
      <dgm:spPr/>
      <dgm:t>
        <a:bodyPr/>
        <a:lstStyle/>
        <a:p>
          <a:endParaRPr lang="en-US"/>
        </a:p>
      </dgm:t>
    </dgm:pt>
    <dgm:pt modelId="{914CDDCB-224F-4C67-AA95-BABAB63A237F}" type="sibTrans" cxnId="{AF845F68-D8B4-449C-ABB5-94A161808EDA}">
      <dgm:prSet/>
      <dgm:spPr/>
      <dgm:t>
        <a:bodyPr/>
        <a:lstStyle/>
        <a:p>
          <a:endParaRPr lang="en-US"/>
        </a:p>
      </dgm:t>
    </dgm:pt>
    <dgm:pt modelId="{DC53B372-D062-4782-9F42-6296299AFD79}">
      <dgm:prSet phldrT="[Text]"/>
      <dgm:spPr>
        <a:xfrm>
          <a:off x="599711" y="1390435"/>
          <a:ext cx="638096" cy="318971"/>
        </a:xfrm>
        <a:prstGeom prst="rect">
          <a:avLst/>
        </a:prstGeom>
        <a:noFill/>
        <a:ln>
          <a:noFill/>
        </a:ln>
        <a:effectLst/>
      </dgm:spPr>
      <dgm:t>
        <a:bodyPr/>
        <a:lstStyle/>
        <a:p>
          <a:r>
            <a:rPr lang="en-US">
              <a:solidFill>
                <a:sysClr val="windowText" lastClr="000000">
                  <a:hueOff val="0"/>
                  <a:satOff val="0"/>
                  <a:lumOff val="0"/>
                  <a:alphaOff val="0"/>
                </a:sysClr>
              </a:solidFill>
              <a:latin typeface="Calibri"/>
              <a:ea typeface="+mn-ea"/>
              <a:cs typeface="+mn-cs"/>
            </a:rPr>
            <a:t>Model</a:t>
          </a:r>
        </a:p>
      </dgm:t>
    </dgm:pt>
    <dgm:pt modelId="{6A0E72D5-488A-448E-B864-DDB3FB3FAAA0}" type="parTrans" cxnId="{6551AA9F-66DE-4D88-BBE4-D363FA733943}">
      <dgm:prSet/>
      <dgm:spPr/>
      <dgm:t>
        <a:bodyPr/>
        <a:lstStyle/>
        <a:p>
          <a:endParaRPr lang="en-US"/>
        </a:p>
      </dgm:t>
    </dgm:pt>
    <dgm:pt modelId="{62C7EF47-27B6-4127-853C-7BDE63AE6298}" type="sibTrans" cxnId="{6551AA9F-66DE-4D88-BBE4-D363FA733943}">
      <dgm:prSet/>
      <dgm:spPr/>
      <dgm:t>
        <a:bodyPr/>
        <a:lstStyle/>
        <a:p>
          <a:endParaRPr lang="en-US"/>
        </a:p>
      </dgm:t>
    </dgm:pt>
    <dgm:pt modelId="{4B01C353-A135-4945-9388-8AD34569C1DF}">
      <dgm:prSet phldrT="[Text]"/>
      <dgm:spPr>
        <a:xfrm>
          <a:off x="918867" y="2055098"/>
          <a:ext cx="638096" cy="318971"/>
        </a:xfrm>
        <a:prstGeom prst="rect">
          <a:avLst/>
        </a:prstGeom>
        <a:noFill/>
        <a:ln>
          <a:noFill/>
        </a:ln>
        <a:effectLst/>
      </dgm:spPr>
      <dgm:t>
        <a:bodyPr/>
        <a:lstStyle/>
        <a:p>
          <a:r>
            <a:rPr lang="en-US">
              <a:solidFill>
                <a:sysClr val="windowText" lastClr="000000">
                  <a:hueOff val="0"/>
                  <a:satOff val="0"/>
                  <a:lumOff val="0"/>
                  <a:alphaOff val="0"/>
                </a:sysClr>
              </a:solidFill>
              <a:latin typeface="Calibri"/>
              <a:ea typeface="+mn-ea"/>
              <a:cs typeface="+mn-cs"/>
            </a:rPr>
            <a:t>Engage</a:t>
          </a:r>
        </a:p>
      </dgm:t>
    </dgm:pt>
    <dgm:pt modelId="{8BEEA068-84C2-4098-87D9-EBA672D99A41}" type="parTrans" cxnId="{FDB46AF9-8209-4EB9-A703-881793170590}">
      <dgm:prSet/>
      <dgm:spPr/>
      <dgm:t>
        <a:bodyPr/>
        <a:lstStyle/>
        <a:p>
          <a:endParaRPr lang="en-US"/>
        </a:p>
      </dgm:t>
    </dgm:pt>
    <dgm:pt modelId="{A11D2DC9-3F23-432D-A934-8699A6935DB8}" type="sibTrans" cxnId="{FDB46AF9-8209-4EB9-A703-881793170590}">
      <dgm:prSet/>
      <dgm:spPr/>
      <dgm:t>
        <a:bodyPr/>
        <a:lstStyle/>
        <a:p>
          <a:endParaRPr lang="en-US"/>
        </a:p>
      </dgm:t>
    </dgm:pt>
    <dgm:pt modelId="{0236E1D5-BA04-426E-80E3-E9793453B5E2}" type="pres">
      <dgm:prSet presAssocID="{891B888C-38CA-435D-ABAD-F673D30BD2D7}" presName="Name0" presStyleCnt="0">
        <dgm:presLayoutVars>
          <dgm:chMax val="7"/>
          <dgm:chPref val="7"/>
          <dgm:dir/>
          <dgm:animLvl val="lvl"/>
        </dgm:presLayoutVars>
      </dgm:prSet>
      <dgm:spPr/>
      <dgm:t>
        <a:bodyPr/>
        <a:lstStyle/>
        <a:p>
          <a:endParaRPr lang="en-US"/>
        </a:p>
      </dgm:t>
    </dgm:pt>
    <dgm:pt modelId="{D35D38EB-16EB-46C1-83AC-C437892236DF}" type="pres">
      <dgm:prSet presAssocID="{75A1578E-91B1-41BA-AC72-A133FC29894C}" presName="Accent1" presStyleCnt="0"/>
      <dgm:spPr/>
    </dgm:pt>
    <dgm:pt modelId="{6D5E85DD-CE50-4755-9E80-5A8542294A1C}" type="pres">
      <dgm:prSet presAssocID="{75A1578E-91B1-41BA-AC72-A133FC29894C}" presName="Accent" presStyleLbl="node1" presStyleIdx="0" presStyleCnt="3"/>
      <dgm:spPr>
        <a:xfrm>
          <a:off x="663542" y="312085"/>
          <a:ext cx="1148314" cy="1148489"/>
        </a:xfrm>
        <a:prstGeom prst="circularArrow">
          <a:avLst>
            <a:gd name="adj1" fmla="val 10980"/>
            <a:gd name="adj2" fmla="val 1142322"/>
            <a:gd name="adj3" fmla="val 4500000"/>
            <a:gd name="adj4" fmla="val 10800000"/>
            <a:gd name="adj5" fmla="val 12500"/>
          </a:avLst>
        </a:prstGeom>
        <a:solidFill>
          <a:srgbClr val="4F81BD">
            <a:hueOff val="0"/>
            <a:satOff val="0"/>
            <a:lumOff val="0"/>
            <a:alphaOff val="0"/>
          </a:srgb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ysClr val="window" lastClr="FFFFFF"/>
          </a:contourClr>
        </a:sp3d>
      </dgm:spPr>
      <dgm:t>
        <a:bodyPr/>
        <a:lstStyle/>
        <a:p>
          <a:endParaRPr lang="en-US"/>
        </a:p>
      </dgm:t>
    </dgm:pt>
    <dgm:pt modelId="{06B53FC3-729B-48DB-A377-E7458ABF58DA}" type="pres">
      <dgm:prSet presAssocID="{75A1578E-91B1-41BA-AC72-A133FC29894C}" presName="Parent1" presStyleLbl="revTx" presStyleIdx="0" presStyleCnt="3">
        <dgm:presLayoutVars>
          <dgm:chMax val="1"/>
          <dgm:chPref val="1"/>
          <dgm:bulletEnabled val="1"/>
        </dgm:presLayoutVars>
      </dgm:prSet>
      <dgm:spPr>
        <a:prstGeom prst="rect">
          <a:avLst/>
        </a:prstGeom>
      </dgm:spPr>
      <dgm:t>
        <a:bodyPr/>
        <a:lstStyle/>
        <a:p>
          <a:endParaRPr lang="en-US"/>
        </a:p>
      </dgm:t>
    </dgm:pt>
    <dgm:pt modelId="{3C39A6B3-B1CA-4640-B64B-8C600E4522E9}" type="pres">
      <dgm:prSet presAssocID="{DC53B372-D062-4782-9F42-6296299AFD79}" presName="Accent2" presStyleCnt="0"/>
      <dgm:spPr/>
    </dgm:pt>
    <dgm:pt modelId="{73999066-BD05-4404-9A5D-E88AF078CF80}" type="pres">
      <dgm:prSet presAssocID="{DC53B372-D062-4782-9F42-6296299AFD79}" presName="Accent" presStyleLbl="node1" presStyleIdx="1" presStyleCnt="3"/>
      <dgm:spPr>
        <a:xfrm>
          <a:off x="344602" y="971978"/>
          <a:ext cx="1148314" cy="1148489"/>
        </a:xfrm>
        <a:prstGeom prst="leftCircularArrow">
          <a:avLst>
            <a:gd name="adj1" fmla="val 10980"/>
            <a:gd name="adj2" fmla="val 1142322"/>
            <a:gd name="adj3" fmla="val 6300000"/>
            <a:gd name="adj4" fmla="val 18900000"/>
            <a:gd name="adj5" fmla="val 12500"/>
          </a:avLst>
        </a:prstGeom>
        <a:solidFill>
          <a:srgbClr val="4F81BD">
            <a:hueOff val="0"/>
            <a:satOff val="0"/>
            <a:lumOff val="0"/>
            <a:alphaOff val="0"/>
          </a:srgb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ysClr val="window" lastClr="FFFFFF"/>
          </a:contourClr>
        </a:sp3d>
      </dgm:spPr>
      <dgm:t>
        <a:bodyPr/>
        <a:lstStyle/>
        <a:p>
          <a:endParaRPr lang="en-US"/>
        </a:p>
      </dgm:t>
    </dgm:pt>
    <dgm:pt modelId="{3DA98A11-9504-4163-BA7A-4873C375E4B7}" type="pres">
      <dgm:prSet presAssocID="{DC53B372-D062-4782-9F42-6296299AFD79}" presName="Parent2" presStyleLbl="revTx" presStyleIdx="1" presStyleCnt="3">
        <dgm:presLayoutVars>
          <dgm:chMax val="1"/>
          <dgm:chPref val="1"/>
          <dgm:bulletEnabled val="1"/>
        </dgm:presLayoutVars>
      </dgm:prSet>
      <dgm:spPr>
        <a:prstGeom prst="rect">
          <a:avLst/>
        </a:prstGeom>
      </dgm:spPr>
      <dgm:t>
        <a:bodyPr/>
        <a:lstStyle/>
        <a:p>
          <a:endParaRPr lang="en-US"/>
        </a:p>
      </dgm:t>
    </dgm:pt>
    <dgm:pt modelId="{3F9FF3B0-3FC9-43CC-8A05-459264F7CFB8}" type="pres">
      <dgm:prSet presAssocID="{4B01C353-A135-4945-9388-8AD34569C1DF}" presName="Accent3" presStyleCnt="0"/>
      <dgm:spPr/>
    </dgm:pt>
    <dgm:pt modelId="{D988BEF9-F6F7-4292-A986-1B97B625C952}" type="pres">
      <dgm:prSet presAssocID="{4B01C353-A135-4945-9388-8AD34569C1DF}" presName="Accent" presStyleLbl="node1" presStyleIdx="2" presStyleCnt="3"/>
      <dgm:spPr>
        <a:xfrm>
          <a:off x="745272" y="1710838"/>
          <a:ext cx="986580" cy="986975"/>
        </a:xfrm>
        <a:prstGeom prst="blockArc">
          <a:avLst>
            <a:gd name="adj1" fmla="val 13500000"/>
            <a:gd name="adj2" fmla="val 10800000"/>
            <a:gd name="adj3" fmla="val 12740"/>
          </a:avLst>
        </a:prstGeom>
        <a:solidFill>
          <a:srgbClr val="4F81BD">
            <a:hueOff val="0"/>
            <a:satOff val="0"/>
            <a:lumOff val="0"/>
            <a:alphaOff val="0"/>
          </a:srgb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ysClr val="window" lastClr="FFFFFF"/>
          </a:contourClr>
        </a:sp3d>
      </dgm:spPr>
      <dgm:t>
        <a:bodyPr/>
        <a:lstStyle/>
        <a:p>
          <a:endParaRPr lang="en-US"/>
        </a:p>
      </dgm:t>
    </dgm:pt>
    <dgm:pt modelId="{0722C49C-6BE7-4AD9-B4B8-E30B2FFCEB15}" type="pres">
      <dgm:prSet presAssocID="{4B01C353-A135-4945-9388-8AD34569C1DF}" presName="Parent3" presStyleLbl="revTx" presStyleIdx="2" presStyleCnt="3">
        <dgm:presLayoutVars>
          <dgm:chMax val="1"/>
          <dgm:chPref val="1"/>
          <dgm:bulletEnabled val="1"/>
        </dgm:presLayoutVars>
      </dgm:prSet>
      <dgm:spPr>
        <a:prstGeom prst="rect">
          <a:avLst/>
        </a:prstGeom>
      </dgm:spPr>
      <dgm:t>
        <a:bodyPr/>
        <a:lstStyle/>
        <a:p>
          <a:endParaRPr lang="en-US"/>
        </a:p>
      </dgm:t>
    </dgm:pt>
  </dgm:ptLst>
  <dgm:cxnLst>
    <dgm:cxn modelId="{38CEA87B-35DF-4ACA-9EF7-CC421B98DC6E}" type="presOf" srcId="{4B01C353-A135-4945-9388-8AD34569C1DF}" destId="{0722C49C-6BE7-4AD9-B4B8-E30B2FFCEB15}" srcOrd="0" destOrd="0" presId="urn:microsoft.com/office/officeart/2009/layout/CircleArrowProcess"/>
    <dgm:cxn modelId="{CC479528-8FFB-43A5-84A2-365F3F200C34}" type="presOf" srcId="{DC53B372-D062-4782-9F42-6296299AFD79}" destId="{3DA98A11-9504-4163-BA7A-4873C375E4B7}" srcOrd="0" destOrd="0" presId="urn:microsoft.com/office/officeart/2009/layout/CircleArrowProcess"/>
    <dgm:cxn modelId="{78437F74-5736-43AA-A46D-B010212D1DC4}" type="presOf" srcId="{75A1578E-91B1-41BA-AC72-A133FC29894C}" destId="{06B53FC3-729B-48DB-A377-E7458ABF58DA}" srcOrd="0" destOrd="0" presId="urn:microsoft.com/office/officeart/2009/layout/CircleArrowProcess"/>
    <dgm:cxn modelId="{6551AA9F-66DE-4D88-BBE4-D363FA733943}" srcId="{891B888C-38CA-435D-ABAD-F673D30BD2D7}" destId="{DC53B372-D062-4782-9F42-6296299AFD79}" srcOrd="1" destOrd="0" parTransId="{6A0E72D5-488A-448E-B864-DDB3FB3FAAA0}" sibTransId="{62C7EF47-27B6-4127-853C-7BDE63AE6298}"/>
    <dgm:cxn modelId="{AF845F68-D8B4-449C-ABB5-94A161808EDA}" srcId="{891B888C-38CA-435D-ABAD-F673D30BD2D7}" destId="{75A1578E-91B1-41BA-AC72-A133FC29894C}" srcOrd="0" destOrd="0" parTransId="{4A6F05B0-A7DE-43FD-8F46-F0F3DDEDC615}" sibTransId="{914CDDCB-224F-4C67-AA95-BABAB63A237F}"/>
    <dgm:cxn modelId="{B2AFA89A-39F5-45D0-A667-89891EF14A73}" type="presOf" srcId="{891B888C-38CA-435D-ABAD-F673D30BD2D7}" destId="{0236E1D5-BA04-426E-80E3-E9793453B5E2}" srcOrd="0" destOrd="0" presId="urn:microsoft.com/office/officeart/2009/layout/CircleArrowProcess"/>
    <dgm:cxn modelId="{FDB46AF9-8209-4EB9-A703-881793170590}" srcId="{891B888C-38CA-435D-ABAD-F673D30BD2D7}" destId="{4B01C353-A135-4945-9388-8AD34569C1DF}" srcOrd="2" destOrd="0" parTransId="{8BEEA068-84C2-4098-87D9-EBA672D99A41}" sibTransId="{A11D2DC9-3F23-432D-A934-8699A6935DB8}"/>
    <dgm:cxn modelId="{9076D9A0-981C-4BD7-AB28-763D9A5C9878}" type="presParOf" srcId="{0236E1D5-BA04-426E-80E3-E9793453B5E2}" destId="{D35D38EB-16EB-46C1-83AC-C437892236DF}" srcOrd="0" destOrd="0" presId="urn:microsoft.com/office/officeart/2009/layout/CircleArrowProcess"/>
    <dgm:cxn modelId="{3AB3E3BC-E47D-4568-BDEE-6615A59AD556}" type="presParOf" srcId="{D35D38EB-16EB-46C1-83AC-C437892236DF}" destId="{6D5E85DD-CE50-4755-9E80-5A8542294A1C}" srcOrd="0" destOrd="0" presId="urn:microsoft.com/office/officeart/2009/layout/CircleArrowProcess"/>
    <dgm:cxn modelId="{890B4C5E-159C-4550-8886-45B5ABC05633}" type="presParOf" srcId="{0236E1D5-BA04-426E-80E3-E9793453B5E2}" destId="{06B53FC3-729B-48DB-A377-E7458ABF58DA}" srcOrd="1" destOrd="0" presId="urn:microsoft.com/office/officeart/2009/layout/CircleArrowProcess"/>
    <dgm:cxn modelId="{B9E100C0-DDFE-4AD4-9494-4085582027D2}" type="presParOf" srcId="{0236E1D5-BA04-426E-80E3-E9793453B5E2}" destId="{3C39A6B3-B1CA-4640-B64B-8C600E4522E9}" srcOrd="2" destOrd="0" presId="urn:microsoft.com/office/officeart/2009/layout/CircleArrowProcess"/>
    <dgm:cxn modelId="{103E98B9-A196-4BBB-9812-39B5ABE471FE}" type="presParOf" srcId="{3C39A6B3-B1CA-4640-B64B-8C600E4522E9}" destId="{73999066-BD05-4404-9A5D-E88AF078CF80}" srcOrd="0" destOrd="0" presId="urn:microsoft.com/office/officeart/2009/layout/CircleArrowProcess"/>
    <dgm:cxn modelId="{6C40733F-9F37-4BAA-9EDD-B2CBF693C864}" type="presParOf" srcId="{0236E1D5-BA04-426E-80E3-E9793453B5E2}" destId="{3DA98A11-9504-4163-BA7A-4873C375E4B7}" srcOrd="3" destOrd="0" presId="urn:microsoft.com/office/officeart/2009/layout/CircleArrowProcess"/>
    <dgm:cxn modelId="{18B45A56-0670-427A-A691-27A6D9AC904F}" type="presParOf" srcId="{0236E1D5-BA04-426E-80E3-E9793453B5E2}" destId="{3F9FF3B0-3FC9-43CC-8A05-459264F7CFB8}" srcOrd="4" destOrd="0" presId="urn:microsoft.com/office/officeart/2009/layout/CircleArrowProcess"/>
    <dgm:cxn modelId="{A4234DF1-2388-4D3B-9EE1-F03441EA45C0}" type="presParOf" srcId="{3F9FF3B0-3FC9-43CC-8A05-459264F7CFB8}" destId="{D988BEF9-F6F7-4292-A986-1B97B625C952}" srcOrd="0" destOrd="0" presId="urn:microsoft.com/office/officeart/2009/layout/CircleArrowProcess"/>
    <dgm:cxn modelId="{4DEA990B-F9FE-4AC0-B369-3EEC3BD7375F}" type="presParOf" srcId="{0236E1D5-BA04-426E-80E3-E9793453B5E2}" destId="{0722C49C-6BE7-4AD9-B4B8-E30B2FFCEB15}" srcOrd="5" destOrd="0" presId="urn:microsoft.com/office/officeart/2009/layout/CircleArrowProcess"/>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5E85DD-CE50-4755-9E80-5A8542294A1C}">
      <dsp:nvSpPr>
        <dsp:cNvPr id="0" name=""/>
        <dsp:cNvSpPr/>
      </dsp:nvSpPr>
      <dsp:spPr>
        <a:xfrm>
          <a:off x="354045" y="658924"/>
          <a:ext cx="612705" cy="612798"/>
        </a:xfrm>
        <a:prstGeom prst="circularArrow">
          <a:avLst>
            <a:gd name="adj1" fmla="val 10980"/>
            <a:gd name="adj2" fmla="val 1142322"/>
            <a:gd name="adj3" fmla="val 4500000"/>
            <a:gd name="adj4" fmla="val 10800000"/>
            <a:gd name="adj5" fmla="val 12500"/>
          </a:avLst>
        </a:prstGeom>
        <a:solidFill>
          <a:srgbClr val="4F81BD">
            <a:hueOff val="0"/>
            <a:satOff val="0"/>
            <a:lumOff val="0"/>
            <a:alphaOff val="0"/>
          </a:srgb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 modelId="{06B53FC3-729B-48DB-A377-E7458ABF58DA}">
      <dsp:nvSpPr>
        <dsp:cNvPr id="0" name=""/>
        <dsp:cNvSpPr/>
      </dsp:nvSpPr>
      <dsp:spPr>
        <a:xfrm>
          <a:off x="489473" y="880163"/>
          <a:ext cx="340468" cy="1701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solidFill>
                <a:sysClr val="windowText" lastClr="000000">
                  <a:hueOff val="0"/>
                  <a:satOff val="0"/>
                  <a:lumOff val="0"/>
                  <a:alphaOff val="0"/>
                </a:sysClr>
              </a:solidFill>
              <a:latin typeface="Calibri"/>
              <a:ea typeface="+mn-ea"/>
              <a:cs typeface="+mn-cs"/>
            </a:rPr>
            <a:t>Scaffold</a:t>
          </a:r>
        </a:p>
      </dsp:txBody>
      <dsp:txXfrm>
        <a:off x="489473" y="880163"/>
        <a:ext cx="340468" cy="170193"/>
      </dsp:txXfrm>
    </dsp:sp>
    <dsp:sp modelId="{73999066-BD05-4404-9A5D-E88AF078CF80}">
      <dsp:nvSpPr>
        <dsp:cNvPr id="0" name=""/>
        <dsp:cNvSpPr/>
      </dsp:nvSpPr>
      <dsp:spPr>
        <a:xfrm>
          <a:off x="183869" y="1011022"/>
          <a:ext cx="612705" cy="612798"/>
        </a:xfrm>
        <a:prstGeom prst="leftCircularArrow">
          <a:avLst>
            <a:gd name="adj1" fmla="val 10980"/>
            <a:gd name="adj2" fmla="val 1142322"/>
            <a:gd name="adj3" fmla="val 6300000"/>
            <a:gd name="adj4" fmla="val 18900000"/>
            <a:gd name="adj5" fmla="val 12500"/>
          </a:avLst>
        </a:prstGeom>
        <a:solidFill>
          <a:srgbClr val="4F81BD">
            <a:hueOff val="0"/>
            <a:satOff val="0"/>
            <a:lumOff val="0"/>
            <a:alphaOff val="0"/>
          </a:srgb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 modelId="{3DA98A11-9504-4163-BA7A-4873C375E4B7}">
      <dsp:nvSpPr>
        <dsp:cNvPr id="0" name=""/>
        <dsp:cNvSpPr/>
      </dsp:nvSpPr>
      <dsp:spPr>
        <a:xfrm>
          <a:off x="319987" y="1234298"/>
          <a:ext cx="340468" cy="1701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solidFill>
                <a:sysClr val="windowText" lastClr="000000">
                  <a:hueOff val="0"/>
                  <a:satOff val="0"/>
                  <a:lumOff val="0"/>
                  <a:alphaOff val="0"/>
                </a:sysClr>
              </a:solidFill>
              <a:latin typeface="Calibri"/>
              <a:ea typeface="+mn-ea"/>
              <a:cs typeface="+mn-cs"/>
            </a:rPr>
            <a:t>Model</a:t>
          </a:r>
        </a:p>
      </dsp:txBody>
      <dsp:txXfrm>
        <a:off x="319987" y="1234298"/>
        <a:ext cx="340468" cy="170193"/>
      </dsp:txXfrm>
    </dsp:sp>
    <dsp:sp modelId="{D988BEF9-F6F7-4292-A986-1B97B625C952}">
      <dsp:nvSpPr>
        <dsp:cNvPr id="0" name=""/>
        <dsp:cNvSpPr/>
      </dsp:nvSpPr>
      <dsp:spPr>
        <a:xfrm>
          <a:off x="397654" y="1405255"/>
          <a:ext cx="526408" cy="526619"/>
        </a:xfrm>
        <a:prstGeom prst="blockArc">
          <a:avLst>
            <a:gd name="adj1" fmla="val 13500000"/>
            <a:gd name="adj2" fmla="val 10800000"/>
            <a:gd name="adj3" fmla="val 12740"/>
          </a:avLst>
        </a:prstGeom>
        <a:solidFill>
          <a:srgbClr val="4F81BD">
            <a:hueOff val="0"/>
            <a:satOff val="0"/>
            <a:lumOff val="0"/>
            <a:alphaOff val="0"/>
          </a:srgb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 modelId="{0722C49C-6BE7-4AD9-B4B8-E30B2FFCEB15}">
      <dsp:nvSpPr>
        <dsp:cNvPr id="0" name=""/>
        <dsp:cNvSpPr/>
      </dsp:nvSpPr>
      <dsp:spPr>
        <a:xfrm>
          <a:off x="490279" y="1588942"/>
          <a:ext cx="340468" cy="1701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solidFill>
                <a:sysClr val="windowText" lastClr="000000">
                  <a:hueOff val="0"/>
                  <a:satOff val="0"/>
                  <a:lumOff val="0"/>
                  <a:alphaOff val="0"/>
                </a:sysClr>
              </a:solidFill>
              <a:latin typeface="Calibri"/>
              <a:ea typeface="+mn-ea"/>
              <a:cs typeface="+mn-cs"/>
            </a:rPr>
            <a:t>Engage</a:t>
          </a:r>
        </a:p>
      </dsp:txBody>
      <dsp:txXfrm>
        <a:off x="490279" y="1588942"/>
        <a:ext cx="340468" cy="17019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5E85DD-CE50-4755-9E80-5A8542294A1C}">
      <dsp:nvSpPr>
        <dsp:cNvPr id="0" name=""/>
        <dsp:cNvSpPr/>
      </dsp:nvSpPr>
      <dsp:spPr>
        <a:xfrm>
          <a:off x="663542" y="312085"/>
          <a:ext cx="1148314" cy="1148489"/>
        </a:xfrm>
        <a:prstGeom prst="circularArrow">
          <a:avLst>
            <a:gd name="adj1" fmla="val 10980"/>
            <a:gd name="adj2" fmla="val 1142322"/>
            <a:gd name="adj3" fmla="val 4500000"/>
            <a:gd name="adj4" fmla="val 10800000"/>
            <a:gd name="adj5" fmla="val 12500"/>
          </a:avLst>
        </a:prstGeom>
        <a:solidFill>
          <a:srgbClr val="4F81BD">
            <a:hueOff val="0"/>
            <a:satOff val="0"/>
            <a:lumOff val="0"/>
            <a:alphaOff val="0"/>
          </a:srgb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 modelId="{06B53FC3-729B-48DB-A377-E7458ABF58DA}">
      <dsp:nvSpPr>
        <dsp:cNvPr id="0" name=""/>
        <dsp:cNvSpPr/>
      </dsp:nvSpPr>
      <dsp:spPr>
        <a:xfrm>
          <a:off x="917358" y="726725"/>
          <a:ext cx="638096" cy="3189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hueOff val="0"/>
                  <a:satOff val="0"/>
                  <a:lumOff val="0"/>
                  <a:alphaOff val="0"/>
                </a:sysClr>
              </a:solidFill>
              <a:latin typeface="Calibri"/>
              <a:ea typeface="+mn-ea"/>
              <a:cs typeface="+mn-cs"/>
            </a:rPr>
            <a:t>Scaffold</a:t>
          </a:r>
        </a:p>
      </dsp:txBody>
      <dsp:txXfrm>
        <a:off x="917358" y="726725"/>
        <a:ext cx="638096" cy="318971"/>
      </dsp:txXfrm>
    </dsp:sp>
    <dsp:sp modelId="{73999066-BD05-4404-9A5D-E88AF078CF80}">
      <dsp:nvSpPr>
        <dsp:cNvPr id="0" name=""/>
        <dsp:cNvSpPr/>
      </dsp:nvSpPr>
      <dsp:spPr>
        <a:xfrm>
          <a:off x="344602" y="971978"/>
          <a:ext cx="1148314" cy="1148489"/>
        </a:xfrm>
        <a:prstGeom prst="leftCircularArrow">
          <a:avLst>
            <a:gd name="adj1" fmla="val 10980"/>
            <a:gd name="adj2" fmla="val 1142322"/>
            <a:gd name="adj3" fmla="val 6300000"/>
            <a:gd name="adj4" fmla="val 18900000"/>
            <a:gd name="adj5" fmla="val 12500"/>
          </a:avLst>
        </a:prstGeom>
        <a:solidFill>
          <a:srgbClr val="4F81BD">
            <a:hueOff val="0"/>
            <a:satOff val="0"/>
            <a:lumOff val="0"/>
            <a:alphaOff val="0"/>
          </a:srgb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 modelId="{3DA98A11-9504-4163-BA7A-4873C375E4B7}">
      <dsp:nvSpPr>
        <dsp:cNvPr id="0" name=""/>
        <dsp:cNvSpPr/>
      </dsp:nvSpPr>
      <dsp:spPr>
        <a:xfrm>
          <a:off x="599711" y="1390435"/>
          <a:ext cx="638096" cy="3189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hueOff val="0"/>
                  <a:satOff val="0"/>
                  <a:lumOff val="0"/>
                  <a:alphaOff val="0"/>
                </a:sysClr>
              </a:solidFill>
              <a:latin typeface="Calibri"/>
              <a:ea typeface="+mn-ea"/>
              <a:cs typeface="+mn-cs"/>
            </a:rPr>
            <a:t>Model</a:t>
          </a:r>
        </a:p>
      </dsp:txBody>
      <dsp:txXfrm>
        <a:off x="599711" y="1390435"/>
        <a:ext cx="638096" cy="318971"/>
      </dsp:txXfrm>
    </dsp:sp>
    <dsp:sp modelId="{D988BEF9-F6F7-4292-A986-1B97B625C952}">
      <dsp:nvSpPr>
        <dsp:cNvPr id="0" name=""/>
        <dsp:cNvSpPr/>
      </dsp:nvSpPr>
      <dsp:spPr>
        <a:xfrm>
          <a:off x="745272" y="1710838"/>
          <a:ext cx="986580" cy="986975"/>
        </a:xfrm>
        <a:prstGeom prst="blockArc">
          <a:avLst>
            <a:gd name="adj1" fmla="val 13500000"/>
            <a:gd name="adj2" fmla="val 10800000"/>
            <a:gd name="adj3" fmla="val 12740"/>
          </a:avLst>
        </a:prstGeom>
        <a:solidFill>
          <a:srgbClr val="4F81BD">
            <a:hueOff val="0"/>
            <a:satOff val="0"/>
            <a:lumOff val="0"/>
            <a:alphaOff val="0"/>
          </a:srgbClr>
        </a:solidFill>
        <a:ln>
          <a:noFill/>
        </a:ln>
        <a:effectLst>
          <a:outerShdw blurRad="40000" dist="23000" dir="5400000" rotWithShape="0">
            <a:srgbClr val="000000">
              <a:alpha val="35000"/>
            </a:srgbClr>
          </a:outerShdw>
        </a:effectLst>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 modelId="{0722C49C-6BE7-4AD9-B4B8-E30B2FFCEB15}">
      <dsp:nvSpPr>
        <dsp:cNvPr id="0" name=""/>
        <dsp:cNvSpPr/>
      </dsp:nvSpPr>
      <dsp:spPr>
        <a:xfrm>
          <a:off x="918867" y="2055098"/>
          <a:ext cx="638096" cy="3189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hueOff val="0"/>
                  <a:satOff val="0"/>
                  <a:lumOff val="0"/>
                  <a:alphaOff val="0"/>
                </a:sysClr>
              </a:solidFill>
              <a:latin typeface="Calibri"/>
              <a:ea typeface="+mn-ea"/>
              <a:cs typeface="+mn-cs"/>
            </a:rPr>
            <a:t>Engage</a:t>
          </a:r>
        </a:p>
      </dsp:txBody>
      <dsp:txXfrm>
        <a:off x="918867" y="2055098"/>
        <a:ext cx="638096" cy="318971"/>
      </dsp:txXfrm>
    </dsp:sp>
  </dsp:spTree>
</dsp:drawing>
</file>

<file path=word/diagrams/layout1.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9/2/quickstyle/3d8">
  <dgm:title val=""/>
  <dgm:desc val=""/>
  <dgm:catLst>
    <dgm:cat type="3D" pri="11800"/>
  </dgm:catLst>
  <dgm:scene3d>
    <a:camera prst="perspectiveHeroicExtremeRightFacing" zoom="82000">
      <a:rot lat="21300000" lon="20400000" rev="180000"/>
    </a:camera>
    <a:lightRig rig="morning" dir="t">
      <a:rot lat="0" lon="0" rev="20400000"/>
    </a:lightRig>
  </dgm:scene3d>
  <dgm:styleLbl name="node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0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60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635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152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conF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90500" prstMaterial="matte">
      <a:bevelT w="120650" h="38100"/>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solid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9/2/quickstyle/3d8">
  <dgm:title val=""/>
  <dgm:desc val=""/>
  <dgm:catLst>
    <dgm:cat type="3D" pri="11800"/>
  </dgm:catLst>
  <dgm:scene3d>
    <a:camera prst="perspectiveHeroicExtremeRightFacing" zoom="82000">
      <a:rot lat="21300000" lon="20400000" rev="180000"/>
    </a:camera>
    <a:lightRig rig="morning" dir="t">
      <a:rot lat="0" lon="0" rev="20400000"/>
    </a:lightRig>
  </dgm:scene3d>
  <dgm:styleLbl name="node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0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60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635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152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conF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90500" prstMaterial="matte">
      <a:bevelT w="120650" h="38100"/>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solid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2B25FD-0357-4036-B63F-EB2B557CB0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57</Pages>
  <Words>8615</Words>
  <Characters>49108</Characters>
  <Application>Microsoft Office Word</Application>
  <DocSecurity>4</DocSecurity>
  <Lines>409</Lines>
  <Paragraphs>115</Paragraphs>
  <ScaleCrop>false</ScaleCrop>
  <HeadingPairs>
    <vt:vector size="2" baseType="variant">
      <vt:variant>
        <vt:lpstr>Title</vt:lpstr>
      </vt:variant>
      <vt:variant>
        <vt:i4>1</vt:i4>
      </vt:variant>
    </vt:vector>
  </HeadingPairs>
  <TitlesOfParts>
    <vt:vector size="1" baseType="lpstr">
      <vt:lpstr>Colonial Life-Why People Move</vt:lpstr>
    </vt:vector>
  </TitlesOfParts>
  <Company>WCSD</Company>
  <LinksUpToDate>false</LinksUpToDate>
  <CharactersWithSpaces>57608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Colonial Life-Why People Move</dc:title>
  <dc:creator>Paul, Denise</dc:creator>
  <cp:lastModifiedBy>Anderson, Katie</cp:lastModifiedBy>
  <cp:revision>2</cp:revision>
  <cp:lastPrinted>2013-05-01T20:38:00Z</cp:lastPrinted>
  <dcterms:created xsi:type="dcterms:W3CDTF">2013-09-10T16:41:00Z</dcterms:created>
  <dcterms:modified xsi:type="dcterms:W3CDTF">2013-09-10T16:41:00Z</dcterms:modified>
</cp:coreProperties>
</file>