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93" w:rsidRDefault="00D62B93" w:rsidP="00D62B93">
      <w:pPr>
        <w:pStyle w:val="Title"/>
      </w:pPr>
      <w:r>
        <w:t>Open-Ended Questions:</w:t>
      </w:r>
    </w:p>
    <w:p w:rsidR="00D62B93" w:rsidRDefault="00D62B93" w:rsidP="00D62B93">
      <w:pPr>
        <w:pStyle w:val="Title"/>
      </w:pPr>
      <w:r>
        <w:t>Preparation for Socratic Seminar</w:t>
      </w:r>
    </w:p>
    <w:p w:rsidR="00D62B93" w:rsidRDefault="00D62B93" w:rsidP="00D62B9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Read the U.S. v. Lopez decision closely. Annotate or take notes as you read the document.</w:t>
      </w:r>
    </w:p>
    <w:p w:rsidR="00D62B93" w:rsidRDefault="00D62B93" w:rsidP="00D62B9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When you finish, answer </w:t>
      </w:r>
      <w:r w:rsidR="006D300F">
        <w:rPr>
          <w:rFonts w:ascii="Bookman Old Style" w:hAnsi="Bookman Old Style"/>
          <w:sz w:val="24"/>
          <w:szCs w:val="24"/>
        </w:rPr>
        <w:t xml:space="preserve">at least four of </w:t>
      </w:r>
      <w:r>
        <w:rPr>
          <w:rFonts w:ascii="Bookman Old Style" w:hAnsi="Bookman Old Style"/>
          <w:sz w:val="24"/>
          <w:szCs w:val="24"/>
        </w:rPr>
        <w:t>the following questions</w:t>
      </w:r>
      <w:r w:rsidR="006D300F">
        <w:rPr>
          <w:rFonts w:ascii="Bookman Old Style" w:hAnsi="Bookman Old Style"/>
          <w:sz w:val="24"/>
          <w:szCs w:val="24"/>
        </w:rPr>
        <w:t xml:space="preserve"> to prepare for the Seminar.</w:t>
      </w:r>
    </w:p>
    <w:p w:rsidR="006D300F" w:rsidRDefault="006D300F" w:rsidP="00D62B9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Try to reference the text (including line numbers).</w:t>
      </w:r>
    </w:p>
    <w:p w:rsidR="006D300F" w:rsidRDefault="006D300F" w:rsidP="006D300F">
      <w:pPr>
        <w:rPr>
          <w:rFonts w:ascii="Bookman Old Style" w:hAnsi="Bookman Old Style"/>
          <w:sz w:val="24"/>
          <w:szCs w:val="24"/>
        </w:rPr>
      </w:pPr>
    </w:p>
    <w:p w:rsidR="006D300F" w:rsidRDefault="006D300F" w:rsidP="006D300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I’m a little confused about…</w:t>
      </w:r>
    </w:p>
    <w:p w:rsidR="006D300F" w:rsidRDefault="006D300F" w:rsidP="006D300F">
      <w:pPr>
        <w:rPr>
          <w:rFonts w:ascii="Bookman Old Style" w:hAnsi="Bookman Old Style"/>
          <w:sz w:val="24"/>
          <w:szCs w:val="24"/>
        </w:rPr>
      </w:pPr>
    </w:p>
    <w:p w:rsidR="006D300F" w:rsidRDefault="006D300F" w:rsidP="006D300F">
      <w:pPr>
        <w:rPr>
          <w:rFonts w:ascii="Bookman Old Style" w:hAnsi="Bookman Old Style"/>
          <w:sz w:val="24"/>
          <w:szCs w:val="24"/>
        </w:rPr>
      </w:pPr>
    </w:p>
    <w:p w:rsidR="006D300F" w:rsidRDefault="006D300F" w:rsidP="006D300F">
      <w:pPr>
        <w:rPr>
          <w:rFonts w:ascii="Bookman Old Style" w:hAnsi="Bookman Old Style"/>
          <w:sz w:val="24"/>
          <w:szCs w:val="24"/>
        </w:rPr>
      </w:pPr>
    </w:p>
    <w:p w:rsidR="006D300F" w:rsidRDefault="006D300F" w:rsidP="006D300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I’d like to talk with other people about…</w:t>
      </w:r>
    </w:p>
    <w:p w:rsidR="006D300F" w:rsidRDefault="006D300F" w:rsidP="006D300F">
      <w:pPr>
        <w:rPr>
          <w:rFonts w:ascii="Bookman Old Style" w:hAnsi="Bookman Old Style"/>
          <w:sz w:val="24"/>
          <w:szCs w:val="24"/>
        </w:rPr>
      </w:pPr>
    </w:p>
    <w:p w:rsidR="006D300F" w:rsidRDefault="006D300F" w:rsidP="006D300F">
      <w:pPr>
        <w:rPr>
          <w:rFonts w:ascii="Bookman Old Style" w:hAnsi="Bookman Old Style"/>
          <w:sz w:val="24"/>
          <w:szCs w:val="24"/>
        </w:rPr>
      </w:pPr>
    </w:p>
    <w:p w:rsidR="006D300F" w:rsidRDefault="006D300F" w:rsidP="006D300F">
      <w:pPr>
        <w:rPr>
          <w:rFonts w:ascii="Bookman Old Style" w:hAnsi="Bookman Old Style"/>
          <w:sz w:val="24"/>
          <w:szCs w:val="24"/>
        </w:rPr>
      </w:pPr>
    </w:p>
    <w:p w:rsidR="006D300F" w:rsidRDefault="006D300F" w:rsidP="006D300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am making connections between…</w:t>
      </w:r>
    </w:p>
    <w:p w:rsidR="006D300F" w:rsidRDefault="006D300F" w:rsidP="006D300F">
      <w:pPr>
        <w:rPr>
          <w:rFonts w:ascii="Bookman Old Style" w:hAnsi="Bookman Old Style"/>
          <w:sz w:val="24"/>
          <w:szCs w:val="24"/>
        </w:rPr>
      </w:pPr>
    </w:p>
    <w:p w:rsidR="006D300F" w:rsidRDefault="006D300F" w:rsidP="006D300F">
      <w:pPr>
        <w:rPr>
          <w:rFonts w:ascii="Bookman Old Style" w:hAnsi="Bookman Old Style"/>
          <w:sz w:val="24"/>
          <w:szCs w:val="24"/>
        </w:rPr>
      </w:pPr>
    </w:p>
    <w:p w:rsidR="006D300F" w:rsidRDefault="006D300F" w:rsidP="006D300F">
      <w:pPr>
        <w:rPr>
          <w:rFonts w:ascii="Bookman Old Style" w:hAnsi="Bookman Old Style"/>
          <w:sz w:val="24"/>
          <w:szCs w:val="24"/>
        </w:rPr>
      </w:pPr>
    </w:p>
    <w:p w:rsidR="006D300F" w:rsidRDefault="006D300F" w:rsidP="006D300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big idea inherent in this case seems to be…</w:t>
      </w:r>
    </w:p>
    <w:p w:rsidR="006D300F" w:rsidRDefault="006D300F" w:rsidP="006D300F">
      <w:pPr>
        <w:rPr>
          <w:rFonts w:ascii="Bookman Old Style" w:hAnsi="Bookman Old Style"/>
          <w:sz w:val="24"/>
          <w:szCs w:val="24"/>
        </w:rPr>
      </w:pPr>
    </w:p>
    <w:p w:rsidR="006D300F" w:rsidRDefault="006D300F" w:rsidP="006D300F">
      <w:pPr>
        <w:rPr>
          <w:rFonts w:ascii="Bookman Old Style" w:hAnsi="Bookman Old Style"/>
          <w:sz w:val="24"/>
          <w:szCs w:val="24"/>
        </w:rPr>
      </w:pPr>
    </w:p>
    <w:p w:rsidR="006D300F" w:rsidRDefault="006D300F" w:rsidP="006D300F">
      <w:pPr>
        <w:rPr>
          <w:rFonts w:ascii="Bookman Old Style" w:hAnsi="Bookman Old Style"/>
          <w:sz w:val="24"/>
          <w:szCs w:val="24"/>
        </w:rPr>
      </w:pPr>
    </w:p>
    <w:p w:rsidR="006D300F" w:rsidRPr="006D300F" w:rsidRDefault="006677D0" w:rsidP="006D300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most interesting claim the author made was…</w:t>
      </w:r>
      <w:bookmarkStart w:id="0" w:name="_GoBack"/>
      <w:bookmarkEnd w:id="0"/>
    </w:p>
    <w:p w:rsidR="0054193C" w:rsidRPr="00D62B93" w:rsidRDefault="00D62B93" w:rsidP="00D62B93">
      <w:pPr>
        <w:tabs>
          <w:tab w:val="left" w:pos="2529"/>
        </w:tabs>
      </w:pPr>
      <w:r>
        <w:tab/>
      </w:r>
    </w:p>
    <w:sectPr w:rsidR="0054193C" w:rsidRPr="00D62B93" w:rsidSect="006677D0">
      <w:pgSz w:w="12240" w:h="15840"/>
      <w:pgMar w:top="99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13BF"/>
    <w:multiLevelType w:val="hybridMultilevel"/>
    <w:tmpl w:val="893C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93"/>
    <w:rsid w:val="0054193C"/>
    <w:rsid w:val="006677D0"/>
    <w:rsid w:val="006D300F"/>
    <w:rsid w:val="00D6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2B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2B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62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2B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2B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6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2011-11-16T19:28:00Z</dcterms:created>
  <dcterms:modified xsi:type="dcterms:W3CDTF">2011-11-16T19:53:00Z</dcterms:modified>
</cp:coreProperties>
</file>