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FB" w:rsidRDefault="00996D6B" w:rsidP="00DC08FB">
      <w:pPr>
        <w:jc w:val="center"/>
      </w:pPr>
      <w:r>
        <w:rPr>
          <w:noProof/>
          <w:color w:val="98C723"/>
          <w:sz w:val="33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F97E2E" wp14:editId="6F6A7915">
                <wp:simplePos x="0" y="0"/>
                <wp:positionH relativeFrom="column">
                  <wp:posOffset>5435600</wp:posOffset>
                </wp:positionH>
                <wp:positionV relativeFrom="paragraph">
                  <wp:posOffset>287867</wp:posOffset>
                </wp:positionV>
                <wp:extent cx="3784600" cy="2099733"/>
                <wp:effectExtent l="57150" t="38100" r="25400" b="91440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2099733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033" w:rsidRPr="00FF7AC6" w:rsidRDefault="001A0033" w:rsidP="001A003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7AC6">
                              <w:rPr>
                                <w:rFonts w:ascii="Arial Narrow" w:hAnsi="Arial Narrow"/>
                                <w:b/>
                                <w:color w:val="C00000"/>
                                <w:sz w:val="18"/>
                                <w:szCs w:val="18"/>
                              </w:rPr>
                              <w:t>Don’t let her witty charm fool you! She is the leader of a gang of superheroes who</w:t>
                            </w:r>
                            <w:r w:rsidRPr="00FF7AC6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FF7AC6">
                              <w:rPr>
                                <w:rFonts w:ascii="Arial Narrow" w:hAnsi="Arial Narrow"/>
                                <w:b/>
                                <w:color w:val="C00000"/>
                                <w:sz w:val="18"/>
                                <w:szCs w:val="18"/>
                              </w:rPr>
                              <w:t>regularly risk their lives in the great Jungle of Primary Sources!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" o:spid="_x0000_s1026" type="#_x0000_t72" style="position:absolute;left:0;text-align:left;margin-left:428pt;margin-top:22.65pt;width:298pt;height:16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A0033" w:rsidRPr="00FF7AC6" w:rsidRDefault="001A0033" w:rsidP="001A0033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FF7AC6">
                        <w:rPr>
                          <w:rFonts w:ascii="Arial Narrow" w:hAnsi="Arial Narrow"/>
                          <w:b/>
                          <w:color w:val="C00000"/>
                          <w:sz w:val="18"/>
                          <w:szCs w:val="18"/>
                        </w:rPr>
                        <w:t>Don’t let her witty charm fool you! She is the leader of a gang of superheroes who</w:t>
                      </w:r>
                      <w:r w:rsidRPr="00FF7AC6">
                        <w:rPr>
                          <w:rFonts w:ascii="Arial Narrow" w:hAnsi="Arial Narrow"/>
                          <w:b/>
                          <w:color w:val="C00000"/>
                        </w:rPr>
                        <w:t xml:space="preserve"> </w:t>
                      </w:r>
                      <w:r w:rsidRPr="00FF7AC6">
                        <w:rPr>
                          <w:rFonts w:ascii="Arial Narrow" w:hAnsi="Arial Narrow"/>
                          <w:b/>
                          <w:color w:val="C00000"/>
                          <w:sz w:val="18"/>
                          <w:szCs w:val="18"/>
                        </w:rPr>
                        <w:t>regularly risk their lives in the great Jungle of Primary Sources!</w:t>
                      </w:r>
                    </w:p>
                  </w:txbxContent>
                </v:textbox>
              </v:shape>
            </w:pict>
          </mc:Fallback>
        </mc:AlternateContent>
      </w:r>
      <w:r w:rsidR="005B5A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D10CA" wp14:editId="5899F930">
                <wp:simplePos x="0" y="0"/>
                <wp:positionH relativeFrom="column">
                  <wp:posOffset>126999</wp:posOffset>
                </wp:positionH>
                <wp:positionV relativeFrom="paragraph">
                  <wp:posOffset>0</wp:posOffset>
                </wp:positionV>
                <wp:extent cx="8906933" cy="495300"/>
                <wp:effectExtent l="0" t="0" r="279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933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8FB" w:rsidRPr="00996D6B" w:rsidRDefault="00DC08FB" w:rsidP="00DC08F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96D6B">
                              <w:rPr>
                                <w:rFonts w:ascii="Copperplate Gothic Bold" w:hAnsi="Copperplate Gothic Bold"/>
                                <w:b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It’s a bird! It’s a plane! IT’S SUPER</w:t>
                            </w:r>
                            <w:r w:rsidRPr="00996D6B">
                              <w:rPr>
                                <w:rFonts w:ascii="Copperplate Gothic Bold" w:hAnsi="Copperplate Gothic Bold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96D6B">
                              <w:rPr>
                                <w:rFonts w:ascii="Copperplate Gothic Bold" w:hAnsi="Copperplate Gothic Bold"/>
                                <w:b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3D63E8" w:rsidRPr="00996D6B">
                              <w:rPr>
                                <w:rFonts w:ascii="Copperplate Gothic Bold" w:hAnsi="Copperplate Gothic Bold"/>
                                <w:b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NNOTATO</w:t>
                            </w:r>
                            <w:r w:rsidRPr="00996D6B">
                              <w:rPr>
                                <w:rFonts w:ascii="Copperplate Gothic Bold" w:hAnsi="Copperplate Gothic Bold"/>
                                <w:b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0pt;margin-top:0;width:701.3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" fillcolor="white [3201]" strokecolor="#c0504d [3205]" strokeweight="2pt">
                <v:textbox>
                  <w:txbxContent>
                    <w:p w:rsidR="00DC08FB" w:rsidRPr="00996D6B" w:rsidRDefault="00DC08FB" w:rsidP="00DC08F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96D6B">
                        <w:rPr>
                          <w:rFonts w:ascii="Copperplate Gothic Bold" w:hAnsi="Copperplate Gothic Bold"/>
                          <w:b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It’s a bird! It’s a plane! IT’S SUPER</w:t>
                      </w:r>
                      <w:r w:rsidRPr="00996D6B">
                        <w:rPr>
                          <w:rFonts w:ascii="Copperplate Gothic Bold" w:hAnsi="Copperplate Gothic Bold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96D6B">
                        <w:rPr>
                          <w:rFonts w:ascii="Copperplate Gothic Bold" w:hAnsi="Copperplate Gothic Bold"/>
                          <w:b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3D63E8" w:rsidRPr="00996D6B">
                        <w:rPr>
                          <w:rFonts w:ascii="Copperplate Gothic Bold" w:hAnsi="Copperplate Gothic Bold"/>
                          <w:b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NNOTATO</w:t>
                      </w:r>
                      <w:r w:rsidRPr="00996D6B">
                        <w:rPr>
                          <w:rFonts w:ascii="Copperplate Gothic Bold" w:hAnsi="Copperplate Gothic Bold"/>
                          <w:b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R!</w:t>
                      </w:r>
                    </w:p>
                  </w:txbxContent>
                </v:textbox>
              </v:shape>
            </w:pict>
          </mc:Fallback>
        </mc:AlternateContent>
      </w:r>
    </w:p>
    <w:p w:rsidR="00DC08FB" w:rsidRPr="00DC08FB" w:rsidRDefault="00E26572" w:rsidP="00DC08FB">
      <w:pPr>
        <w:pStyle w:val="ListParagraph"/>
        <w:numPr>
          <w:ilvl w:val="0"/>
          <w:numId w:val="1"/>
        </w:numPr>
        <w:rPr>
          <w:color w:val="98C723"/>
          <w:sz w:val="33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9738033" wp14:editId="0F0A1659">
            <wp:simplePos x="0" y="0"/>
            <wp:positionH relativeFrom="column">
              <wp:posOffset>3385820</wp:posOffset>
            </wp:positionH>
            <wp:positionV relativeFrom="paragraph">
              <wp:posOffset>99695</wp:posOffset>
            </wp:positionV>
            <wp:extent cx="2049145" cy="1896110"/>
            <wp:effectExtent l="0" t="0" r="8255" b="8890"/>
            <wp:wrapTight wrapText="bothSides">
              <wp:wrapPolygon edited="0">
                <wp:start x="0" y="0"/>
                <wp:lineTo x="0" y="21484"/>
                <wp:lineTo x="21486" y="21484"/>
                <wp:lineTo x="21486" y="0"/>
                <wp:lineTo x="0" y="0"/>
              </wp:wrapPolygon>
            </wp:wrapTight>
            <wp:docPr id="3" name="il_fi" descr="http://rlv.zcache.com/superhero_girl_postcard-p2399404832027149577mpi_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lv.zcache.com/superhero_girl_postcard-p2399404832027149577mpi_3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D6B">
        <w:rPr>
          <w:noProof/>
          <w:color w:val="98C723"/>
          <w:sz w:val="3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337327" wp14:editId="7AD57196">
                <wp:simplePos x="0" y="0"/>
                <wp:positionH relativeFrom="column">
                  <wp:posOffset>-110067</wp:posOffset>
                </wp:positionH>
                <wp:positionV relativeFrom="paragraph">
                  <wp:posOffset>167852</wp:posOffset>
                </wp:positionV>
                <wp:extent cx="3691255" cy="1828800"/>
                <wp:effectExtent l="57150" t="38100" r="80645" b="9525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255" cy="18288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8FB" w:rsidRPr="00996D6B" w:rsidRDefault="00DC08FB" w:rsidP="00DC08FB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6D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She can analyze, synthesize, evaluate!     </w:t>
                            </w:r>
                          </w:p>
                          <w:p w:rsidR="00DC08FB" w:rsidRPr="00996D6B" w:rsidRDefault="00DC08FB" w:rsidP="00DC08FB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98C723"/>
                                <w:sz w:val="20"/>
                                <w:szCs w:val="20"/>
                              </w:rPr>
                            </w:pPr>
                            <w:r w:rsidRPr="00996D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But most of all, she can ANNOTATE!</w:t>
                            </w:r>
                          </w:p>
                          <w:p w:rsidR="00DC08FB" w:rsidRDefault="00DC08FB" w:rsidP="00DC0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4" o:spid="_x0000_s1028" type="#_x0000_t72" style="position:absolute;left:0;text-align:left;margin-left:-8.65pt;margin-top:13.2pt;width:290.65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C08FB" w:rsidRPr="00996D6B" w:rsidRDefault="00DC08FB" w:rsidP="00DC08FB">
                      <w:pPr>
                        <w:pStyle w:val="Caption"/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96D6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She can analyze, synthesize, evaluate!     </w:t>
                      </w:r>
                    </w:p>
                    <w:p w:rsidR="00DC08FB" w:rsidRPr="00996D6B" w:rsidRDefault="00DC08FB" w:rsidP="00DC08FB">
                      <w:pPr>
                        <w:pStyle w:val="Caption"/>
                        <w:spacing w:after="0"/>
                        <w:jc w:val="center"/>
                        <w:rPr>
                          <w:rFonts w:ascii="Arial Narrow" w:eastAsia="Times New Roman" w:hAnsi="Arial Narrow" w:cs="Times New Roman"/>
                          <w:color w:val="98C723"/>
                          <w:sz w:val="20"/>
                          <w:szCs w:val="20"/>
                        </w:rPr>
                      </w:pPr>
                      <w:r w:rsidRPr="00996D6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But most of all, she can ANNOTATE!</w:t>
                      </w:r>
                    </w:p>
                    <w:p w:rsidR="00DC08FB" w:rsidRDefault="00DC08FB" w:rsidP="00DC08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08FB" w:rsidRDefault="00DC08FB" w:rsidP="00DC08FB">
      <w:pPr>
        <w:pStyle w:val="ListParagraph"/>
        <w:rPr>
          <w:color w:val="98C723"/>
          <w:sz w:val="33"/>
        </w:rPr>
      </w:pPr>
    </w:p>
    <w:p w:rsidR="00DC08FB" w:rsidRDefault="00DC08FB" w:rsidP="00DC08FB">
      <w:pPr>
        <w:pStyle w:val="ListParagraph"/>
        <w:rPr>
          <w:color w:val="98C723"/>
          <w:sz w:val="33"/>
        </w:rPr>
      </w:pPr>
    </w:p>
    <w:p w:rsidR="00DC08FB" w:rsidRDefault="00DC08FB" w:rsidP="00DC08FB">
      <w:pPr>
        <w:pStyle w:val="ListParagraph"/>
        <w:keepNext/>
        <w:jc w:val="center"/>
      </w:pPr>
    </w:p>
    <w:p w:rsidR="00DC08FB" w:rsidRPr="00DC08FB" w:rsidRDefault="00DC08FB" w:rsidP="00DC08FB">
      <w:pPr>
        <w:pStyle w:val="ListParagraph"/>
        <w:rPr>
          <w:color w:val="98C723"/>
          <w:sz w:val="33"/>
        </w:rPr>
      </w:pPr>
    </w:p>
    <w:p w:rsidR="00DC08FB" w:rsidRPr="00DC08FB" w:rsidRDefault="00DC08FB" w:rsidP="00DC08FB">
      <w:pPr>
        <w:pStyle w:val="ListParagraph"/>
        <w:rPr>
          <w:color w:val="98C723"/>
          <w:sz w:val="33"/>
        </w:rPr>
      </w:pPr>
    </w:p>
    <w:p w:rsidR="00DC08FB" w:rsidRPr="00DC08FB" w:rsidRDefault="00DC08FB" w:rsidP="00DC08FB">
      <w:pPr>
        <w:ind w:left="360"/>
        <w:rPr>
          <w:color w:val="98C723"/>
          <w:sz w:val="33"/>
        </w:rPr>
      </w:pPr>
    </w:p>
    <w:p w:rsidR="00DC08FB" w:rsidRPr="00DC08FB" w:rsidRDefault="00DC08FB" w:rsidP="00DC08FB">
      <w:pPr>
        <w:pStyle w:val="ListParagraph"/>
        <w:rPr>
          <w:color w:val="98C723"/>
          <w:sz w:val="33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020"/>
        <w:gridCol w:w="2520"/>
        <w:gridCol w:w="5058"/>
      </w:tblGrid>
      <w:tr w:rsidR="001E0C82" w:rsidRPr="00236AE8" w:rsidTr="008715F6">
        <w:tc>
          <w:tcPr>
            <w:tcW w:w="7020" w:type="dxa"/>
            <w:shd w:val="clear" w:color="auto" w:fill="92D050"/>
          </w:tcPr>
          <w:p w:rsidR="00996D6B" w:rsidRPr="00236AE8" w:rsidRDefault="00996D6B" w:rsidP="00F16FCC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bookmarkStart w:id="0" w:name="_Hlk314048347"/>
            <w:r w:rsidRPr="00236AE8">
              <w:rPr>
                <w:b/>
                <w:sz w:val="32"/>
                <w:szCs w:val="32"/>
              </w:rPr>
              <w:t>CCSS Shifts in Instruction</w:t>
            </w:r>
          </w:p>
        </w:tc>
        <w:tc>
          <w:tcPr>
            <w:tcW w:w="2520" w:type="dxa"/>
            <w:shd w:val="clear" w:color="auto" w:fill="92D050"/>
          </w:tcPr>
          <w:p w:rsidR="00996D6B" w:rsidRPr="00236AE8" w:rsidRDefault="00996D6B" w:rsidP="00F16FCC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236AE8">
              <w:rPr>
                <w:b/>
                <w:sz w:val="32"/>
                <w:szCs w:val="32"/>
              </w:rPr>
              <w:t xml:space="preserve">Common Core </w:t>
            </w:r>
          </w:p>
          <w:p w:rsidR="00996D6B" w:rsidRPr="00236AE8" w:rsidRDefault="00FF6C9A" w:rsidP="00F16FCC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Anchor </w:t>
            </w:r>
            <w:r w:rsidR="00106609">
              <w:rPr>
                <w:b/>
                <w:sz w:val="32"/>
                <w:szCs w:val="32"/>
              </w:rPr>
              <w:t xml:space="preserve">Reading </w:t>
            </w:r>
            <w:r w:rsidR="00996D6B" w:rsidRPr="00236AE8">
              <w:rPr>
                <w:b/>
                <w:sz w:val="32"/>
                <w:szCs w:val="32"/>
              </w:rPr>
              <w:t>Standard</w:t>
            </w:r>
            <w:r>
              <w:rPr>
                <w:b/>
                <w:sz w:val="32"/>
                <w:szCs w:val="32"/>
              </w:rPr>
              <w:t>s</w:t>
            </w:r>
            <w:r w:rsidR="00996D6B" w:rsidRPr="00236AE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058" w:type="dxa"/>
            <w:shd w:val="clear" w:color="auto" w:fill="92D050"/>
          </w:tcPr>
          <w:p w:rsidR="00290BCC" w:rsidRDefault="00290BCC" w:rsidP="003E69CB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236AE8">
              <w:rPr>
                <w:b/>
                <w:sz w:val="32"/>
                <w:szCs w:val="32"/>
              </w:rPr>
              <w:t xml:space="preserve">LOCHNER V. NEW YORK </w:t>
            </w:r>
          </w:p>
          <w:p w:rsidR="00996D6B" w:rsidRPr="00236AE8" w:rsidRDefault="00996D6B" w:rsidP="003E69CB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236AE8">
              <w:rPr>
                <w:b/>
                <w:sz w:val="32"/>
                <w:szCs w:val="32"/>
              </w:rPr>
              <w:t>Annotation Guide</w:t>
            </w:r>
          </w:p>
          <w:p w:rsidR="00996D6B" w:rsidRPr="00236AE8" w:rsidRDefault="00996D6B" w:rsidP="003E69C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36AE8">
              <w:rPr>
                <w:b/>
                <w:sz w:val="20"/>
                <w:szCs w:val="20"/>
              </w:rPr>
              <w:t>(If different colors help you organize your thoughts, please use them!)</w:t>
            </w:r>
          </w:p>
        </w:tc>
      </w:tr>
      <w:tr w:rsidR="00996D6B" w:rsidTr="008715F6">
        <w:tc>
          <w:tcPr>
            <w:tcW w:w="7020" w:type="dxa"/>
            <w:vMerge w:val="restart"/>
            <w:shd w:val="clear" w:color="auto" w:fill="EAF1DD" w:themeFill="accent3" w:themeFillTint="33"/>
          </w:tcPr>
          <w:p w:rsidR="00236AE8" w:rsidRDefault="00236AE8" w:rsidP="00236AE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Teachers must</w:t>
            </w:r>
            <w:r w:rsidR="00996D6B">
              <w:rPr>
                <w:sz w:val="22"/>
                <w:szCs w:val="22"/>
              </w:rPr>
              <w:t xml:space="preserve"> shift instruction</w:t>
            </w:r>
            <w:r>
              <w:rPr>
                <w:sz w:val="22"/>
                <w:szCs w:val="22"/>
              </w:rPr>
              <w:t>al practices</w:t>
            </w:r>
            <w:r w:rsidR="00996D6B">
              <w:rPr>
                <w:sz w:val="22"/>
                <w:szCs w:val="22"/>
              </w:rPr>
              <w:t xml:space="preserve"> to really move students towards College and Career Readiness. The following explains how annotating and discussing this document meet</w:t>
            </w:r>
            <w:r w:rsidR="006D78CB">
              <w:rPr>
                <w:sz w:val="22"/>
                <w:szCs w:val="22"/>
              </w:rPr>
              <w:t>s</w:t>
            </w:r>
            <w:r w:rsidR="00996D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six recognized </w:t>
            </w:r>
            <w:r w:rsidR="00996D6B">
              <w:rPr>
                <w:sz w:val="22"/>
                <w:szCs w:val="22"/>
              </w:rPr>
              <w:t>instructional shifts.</w:t>
            </w:r>
          </w:p>
          <w:p w:rsidR="008715F6" w:rsidRDefault="008715F6" w:rsidP="00236AE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8715F6" w:rsidRPr="00965C9E" w:rsidRDefault="008715F6" w:rsidP="00236AE8">
            <w:pPr>
              <w:pStyle w:val="ListParagraph"/>
              <w:ind w:left="0"/>
              <w:rPr>
                <w:i/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SHIFT 1: </w:t>
            </w:r>
            <w:bookmarkStart w:id="1" w:name="_GoBack"/>
            <w:r w:rsidRPr="00965C9E">
              <w:rPr>
                <w:i/>
                <w:color w:val="002060"/>
                <w:sz w:val="22"/>
                <w:szCs w:val="22"/>
              </w:rPr>
              <w:t>Elementary teacher</w:t>
            </w:r>
            <w:r w:rsidR="00E37E2F" w:rsidRPr="00965C9E">
              <w:rPr>
                <w:i/>
                <w:color w:val="002060"/>
                <w:sz w:val="22"/>
                <w:szCs w:val="22"/>
              </w:rPr>
              <w:t>s</w:t>
            </w:r>
            <w:r w:rsidRPr="00965C9E">
              <w:rPr>
                <w:i/>
                <w:color w:val="002060"/>
                <w:sz w:val="22"/>
                <w:szCs w:val="22"/>
              </w:rPr>
              <w:t xml:space="preserve"> increase use of informational text to 50% of reading.</w:t>
            </w:r>
            <w:r w:rsidR="00965C9E" w:rsidRPr="00965C9E">
              <w:rPr>
                <w:i/>
                <w:color w:val="002060"/>
                <w:sz w:val="22"/>
                <w:szCs w:val="22"/>
              </w:rPr>
              <w:t xml:space="preserve"> </w:t>
            </w:r>
          </w:p>
          <w:bookmarkEnd w:id="1"/>
          <w:p w:rsidR="008715F6" w:rsidRDefault="008715F6" w:rsidP="00236AE8">
            <w:pPr>
              <w:pStyle w:val="ListParagraph"/>
              <w:ind w:left="0"/>
              <w:rPr>
                <w:color w:val="002060"/>
                <w:sz w:val="22"/>
                <w:szCs w:val="22"/>
              </w:rPr>
            </w:pPr>
          </w:p>
          <w:p w:rsidR="00236AE8" w:rsidRPr="001E0C82" w:rsidRDefault="00236AE8" w:rsidP="00236AE8">
            <w:pPr>
              <w:pStyle w:val="ListParagraph"/>
              <w:ind w:left="0"/>
              <w:rPr>
                <w:i/>
                <w:color w:val="002060"/>
                <w:sz w:val="22"/>
                <w:szCs w:val="22"/>
              </w:rPr>
            </w:pPr>
            <w:r w:rsidRPr="001E0C82">
              <w:rPr>
                <w:color w:val="002060"/>
                <w:sz w:val="22"/>
                <w:szCs w:val="22"/>
              </w:rPr>
              <w:t xml:space="preserve">SHIFT 2: </w:t>
            </w:r>
            <w:r w:rsidRPr="001E0C82">
              <w:rPr>
                <w:i/>
                <w:color w:val="002060"/>
                <w:sz w:val="22"/>
                <w:szCs w:val="22"/>
              </w:rPr>
              <w:t>Build kno</w:t>
            </w:r>
            <w:r w:rsidR="006D78CB">
              <w:rPr>
                <w:i/>
                <w:color w:val="002060"/>
                <w:sz w:val="22"/>
                <w:szCs w:val="22"/>
              </w:rPr>
              <w:t>wledge in social studies by building</w:t>
            </w:r>
            <w:r w:rsidRPr="001E0C82">
              <w:rPr>
                <w:i/>
                <w:color w:val="002060"/>
                <w:sz w:val="22"/>
                <w:szCs w:val="22"/>
              </w:rPr>
              <w:t xml:space="preserve"> literacy</w:t>
            </w:r>
            <w:r w:rsidR="006D78CB">
              <w:rPr>
                <w:i/>
                <w:color w:val="002060"/>
                <w:sz w:val="22"/>
                <w:szCs w:val="22"/>
              </w:rPr>
              <w:t xml:space="preserve"> skills</w:t>
            </w:r>
            <w:r w:rsidRPr="001E0C82">
              <w:rPr>
                <w:i/>
                <w:color w:val="002060"/>
                <w:sz w:val="22"/>
                <w:szCs w:val="22"/>
              </w:rPr>
              <w:t xml:space="preserve"> using primary sources.</w:t>
            </w:r>
            <w:r w:rsidR="00763AE5" w:rsidRPr="001E0C82">
              <w:rPr>
                <w:i/>
                <w:color w:val="002060"/>
                <w:sz w:val="22"/>
                <w:szCs w:val="22"/>
              </w:rPr>
              <w:t xml:space="preserve"> </w:t>
            </w:r>
            <w:r w:rsidR="00763AE5">
              <w:rPr>
                <w:i/>
                <w:color w:val="002060"/>
                <w:sz w:val="22"/>
                <w:szCs w:val="22"/>
              </w:rPr>
              <w:t xml:space="preserve">Provide </w:t>
            </w:r>
            <w:r w:rsidR="00763AE5" w:rsidRPr="006D78CB">
              <w:rPr>
                <w:b/>
                <w:i/>
                <w:color w:val="002060"/>
                <w:sz w:val="22"/>
                <w:szCs w:val="22"/>
                <w:u w:val="single"/>
              </w:rPr>
              <w:t xml:space="preserve">excerpted </w:t>
            </w:r>
            <w:r w:rsidR="00763AE5">
              <w:rPr>
                <w:i/>
                <w:color w:val="002060"/>
                <w:sz w:val="22"/>
                <w:szCs w:val="22"/>
              </w:rPr>
              <w:t>sections</w:t>
            </w:r>
            <w:r w:rsidR="008715F6">
              <w:rPr>
                <w:i/>
                <w:color w:val="002060"/>
                <w:sz w:val="22"/>
                <w:szCs w:val="22"/>
              </w:rPr>
              <w:t xml:space="preserve"> of primary sources, like Supreme Court decisions,</w:t>
            </w:r>
            <w:r w:rsidR="00763AE5">
              <w:rPr>
                <w:i/>
                <w:color w:val="002060"/>
                <w:sz w:val="22"/>
                <w:szCs w:val="22"/>
              </w:rPr>
              <w:t xml:space="preserve"> on which you can spend ample time.</w:t>
            </w:r>
          </w:p>
          <w:p w:rsidR="00236AE8" w:rsidRPr="001E0C82" w:rsidRDefault="00236AE8" w:rsidP="00236AE8">
            <w:pPr>
              <w:pStyle w:val="ListParagraph"/>
              <w:ind w:left="0"/>
              <w:rPr>
                <w:i/>
                <w:color w:val="002060"/>
                <w:sz w:val="22"/>
                <w:szCs w:val="22"/>
              </w:rPr>
            </w:pPr>
          </w:p>
          <w:p w:rsidR="00236AE8" w:rsidRPr="001E0C82" w:rsidRDefault="00236AE8" w:rsidP="00236AE8">
            <w:pPr>
              <w:pStyle w:val="ListParagraph"/>
              <w:ind w:left="0"/>
              <w:rPr>
                <w:i/>
                <w:color w:val="002060"/>
                <w:sz w:val="22"/>
                <w:szCs w:val="22"/>
              </w:rPr>
            </w:pPr>
            <w:r w:rsidRPr="001E0C82">
              <w:rPr>
                <w:color w:val="002060"/>
                <w:sz w:val="22"/>
                <w:szCs w:val="22"/>
              </w:rPr>
              <w:t xml:space="preserve">SHIFT 3: </w:t>
            </w:r>
            <w:r w:rsidRPr="001E0C82">
              <w:rPr>
                <w:i/>
                <w:color w:val="002060"/>
                <w:sz w:val="22"/>
                <w:szCs w:val="22"/>
              </w:rPr>
              <w:t xml:space="preserve">Provide concrete tools and scaffolding to help students </w:t>
            </w:r>
            <w:r w:rsidR="00E26572" w:rsidRPr="001E0C82">
              <w:rPr>
                <w:i/>
                <w:color w:val="002060"/>
                <w:sz w:val="22"/>
                <w:szCs w:val="22"/>
              </w:rPr>
              <w:t xml:space="preserve">to </w:t>
            </w:r>
            <w:r w:rsidRPr="001E0C82">
              <w:rPr>
                <w:i/>
                <w:color w:val="002060"/>
                <w:sz w:val="22"/>
                <w:szCs w:val="22"/>
              </w:rPr>
              <w:t>access difficult texts.</w:t>
            </w:r>
            <w:r w:rsidR="006D78CB">
              <w:rPr>
                <w:i/>
                <w:color w:val="002060"/>
                <w:sz w:val="22"/>
                <w:szCs w:val="22"/>
              </w:rPr>
              <w:t xml:space="preserve"> Read documents multiple times and in multiple ways.</w:t>
            </w:r>
          </w:p>
          <w:p w:rsidR="00236AE8" w:rsidRPr="001E0C82" w:rsidRDefault="00236AE8" w:rsidP="00236AE8">
            <w:pPr>
              <w:pStyle w:val="ListParagraph"/>
              <w:ind w:left="0"/>
              <w:rPr>
                <w:i/>
                <w:color w:val="002060"/>
                <w:sz w:val="22"/>
                <w:szCs w:val="22"/>
              </w:rPr>
            </w:pPr>
          </w:p>
          <w:p w:rsidR="00236AE8" w:rsidRPr="001E0C82" w:rsidRDefault="00236AE8" w:rsidP="00236AE8">
            <w:pPr>
              <w:pStyle w:val="ListParagraph"/>
              <w:ind w:left="0"/>
              <w:rPr>
                <w:i/>
                <w:color w:val="002060"/>
                <w:sz w:val="22"/>
                <w:szCs w:val="22"/>
              </w:rPr>
            </w:pPr>
            <w:r w:rsidRPr="001E0C82">
              <w:rPr>
                <w:color w:val="002060"/>
                <w:sz w:val="22"/>
                <w:szCs w:val="22"/>
              </w:rPr>
              <w:t xml:space="preserve">SHIFT 4: </w:t>
            </w:r>
            <w:r w:rsidRPr="001E0C82">
              <w:rPr>
                <w:i/>
                <w:color w:val="002060"/>
                <w:sz w:val="22"/>
                <w:szCs w:val="22"/>
              </w:rPr>
              <w:t>Prepare students for rich and rigorous conversations around a common text.</w:t>
            </w:r>
            <w:r w:rsidR="00E26572" w:rsidRPr="001E0C82">
              <w:rPr>
                <w:i/>
                <w:color w:val="002060"/>
                <w:sz w:val="22"/>
                <w:szCs w:val="22"/>
              </w:rPr>
              <w:t xml:space="preserve"> Ask questions and expect answers linked explicitly to the text.</w:t>
            </w:r>
            <w:r w:rsidR="001E0C82">
              <w:rPr>
                <w:i/>
                <w:color w:val="002060"/>
                <w:sz w:val="22"/>
                <w:szCs w:val="22"/>
              </w:rPr>
              <w:t xml:space="preserve"> </w:t>
            </w:r>
          </w:p>
          <w:p w:rsidR="00B55D42" w:rsidRPr="001E0C82" w:rsidRDefault="00B55D42" w:rsidP="00236AE8">
            <w:pPr>
              <w:pStyle w:val="ListParagraph"/>
              <w:ind w:left="0"/>
              <w:rPr>
                <w:i/>
                <w:color w:val="002060"/>
                <w:sz w:val="22"/>
                <w:szCs w:val="22"/>
              </w:rPr>
            </w:pPr>
          </w:p>
          <w:p w:rsidR="00B55D42" w:rsidRPr="001E0C82" w:rsidRDefault="00B55D42" w:rsidP="00236AE8">
            <w:pPr>
              <w:pStyle w:val="ListParagraph"/>
              <w:ind w:left="0"/>
              <w:rPr>
                <w:i/>
                <w:color w:val="002060"/>
                <w:sz w:val="22"/>
                <w:szCs w:val="22"/>
              </w:rPr>
            </w:pPr>
            <w:r w:rsidRPr="001E0C82">
              <w:rPr>
                <w:color w:val="002060"/>
                <w:sz w:val="22"/>
                <w:szCs w:val="22"/>
              </w:rPr>
              <w:t xml:space="preserve">SHIFT 5: </w:t>
            </w:r>
            <w:r w:rsidRPr="001E0C82">
              <w:rPr>
                <w:i/>
                <w:color w:val="002060"/>
                <w:sz w:val="22"/>
                <w:szCs w:val="22"/>
              </w:rPr>
              <w:t>Provide examples of argument (like a court decision) so that students can see how claims, evidence</w:t>
            </w:r>
            <w:r w:rsidR="00FF6C9A" w:rsidRPr="001E0C82">
              <w:rPr>
                <w:i/>
                <w:color w:val="002060"/>
                <w:sz w:val="22"/>
                <w:szCs w:val="22"/>
              </w:rPr>
              <w:t>, and reasoning are used to write a logical argument</w:t>
            </w:r>
            <w:r w:rsidRPr="001E0C82">
              <w:rPr>
                <w:i/>
                <w:color w:val="002060"/>
                <w:sz w:val="22"/>
                <w:szCs w:val="22"/>
              </w:rPr>
              <w:t>.</w:t>
            </w:r>
            <w:r w:rsidR="00FF6C9A" w:rsidRPr="001E0C82">
              <w:rPr>
                <w:i/>
                <w:color w:val="002060"/>
                <w:sz w:val="22"/>
                <w:szCs w:val="22"/>
              </w:rPr>
              <w:t xml:space="preserve"> </w:t>
            </w:r>
          </w:p>
          <w:p w:rsidR="00FF6C9A" w:rsidRPr="001E0C82" w:rsidRDefault="00FF6C9A" w:rsidP="00236AE8">
            <w:pPr>
              <w:pStyle w:val="ListParagraph"/>
              <w:ind w:left="0"/>
              <w:rPr>
                <w:i/>
                <w:color w:val="002060"/>
                <w:sz w:val="22"/>
                <w:szCs w:val="22"/>
              </w:rPr>
            </w:pPr>
          </w:p>
          <w:p w:rsidR="00E26572" w:rsidRPr="00236AE8" w:rsidRDefault="00FF6C9A" w:rsidP="00236AE8">
            <w:pPr>
              <w:pStyle w:val="ListParagraph"/>
              <w:ind w:left="0"/>
              <w:rPr>
                <w:i/>
                <w:sz w:val="22"/>
                <w:szCs w:val="22"/>
              </w:rPr>
            </w:pPr>
            <w:r w:rsidRPr="001E0C82">
              <w:rPr>
                <w:color w:val="002060"/>
                <w:sz w:val="22"/>
                <w:szCs w:val="22"/>
              </w:rPr>
              <w:t xml:space="preserve">SHIFT 6: </w:t>
            </w:r>
            <w:r w:rsidRPr="001E0C82">
              <w:rPr>
                <w:i/>
                <w:color w:val="002060"/>
                <w:sz w:val="22"/>
                <w:szCs w:val="22"/>
              </w:rPr>
              <w:t>Work with students on strategies (like using context clues) for understanding vocabulary in difficult texts.</w:t>
            </w:r>
          </w:p>
        </w:tc>
        <w:tc>
          <w:tcPr>
            <w:tcW w:w="2520" w:type="dxa"/>
            <w:shd w:val="clear" w:color="auto" w:fill="FFFFFF" w:themeFill="background1"/>
          </w:tcPr>
          <w:p w:rsidR="00996D6B" w:rsidRPr="00C12E73" w:rsidRDefault="00996D6B" w:rsidP="00F16FCC">
            <w:pPr>
              <w:autoSpaceDE w:val="0"/>
              <w:autoSpaceDN w:val="0"/>
              <w:adjustRightInd w:val="0"/>
            </w:pPr>
            <w:r w:rsidRPr="00C12E73">
              <w:rPr>
                <w:rFonts w:ascii="Times New Roman" w:hAnsi="Times New Roman" w:cs="Times New Roman"/>
              </w:rPr>
              <w:t>Interpret words and phrases as they are used in a text, including determining technical, connotative, and figurative meanings.</w:t>
            </w:r>
          </w:p>
        </w:tc>
        <w:tc>
          <w:tcPr>
            <w:tcW w:w="5058" w:type="dxa"/>
          </w:tcPr>
          <w:p w:rsidR="00996D6B" w:rsidRDefault="001E0C82" w:rsidP="00FF7AC6">
            <w:pPr>
              <w:pStyle w:val="ListParagraph"/>
              <w:ind w:left="0"/>
              <w:rPr>
                <w:sz w:val="22"/>
                <w:szCs w:val="22"/>
              </w:rPr>
            </w:pPr>
            <w:r w:rsidRPr="00C12E7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AA0137" wp14:editId="2AFD4F82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664210</wp:posOffset>
                      </wp:positionV>
                      <wp:extent cx="198120" cy="137160"/>
                      <wp:effectExtent l="0" t="0" r="11430" b="1524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" o:spid="_x0000_s1026" type="#_x0000_t120" style="position:absolute;margin-left:73.3pt;margin-top:52.3pt;width:15.6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" fillcolor="#4f81bd [3204]" strokecolor="#243f60 [1604]" strokeweight="2pt"/>
                  </w:pict>
                </mc:Fallback>
              </mc:AlternateContent>
            </w:r>
            <w:r w:rsidR="00996D6B" w:rsidRPr="00C12E73">
              <w:rPr>
                <w:sz w:val="22"/>
                <w:szCs w:val="22"/>
              </w:rPr>
              <w:t xml:space="preserve">Circle words that are unknown or that might need explanation.  Double circle words </w:t>
            </w:r>
            <w:r w:rsidR="00996D6B">
              <w:rPr>
                <w:sz w:val="22"/>
                <w:szCs w:val="22"/>
              </w:rPr>
              <w:t>that are difficult but can be figured out with context clues (and then draw arrows to the context clues</w:t>
            </w:r>
            <w:r>
              <w:rPr>
                <w:sz w:val="22"/>
                <w:szCs w:val="22"/>
              </w:rPr>
              <w:t>, which you will highlight</w:t>
            </w:r>
            <w:r w:rsidR="00996D6B">
              <w:rPr>
                <w:sz w:val="22"/>
                <w:szCs w:val="22"/>
              </w:rPr>
              <w:t xml:space="preserve">). </w:t>
            </w:r>
            <w:r w:rsidR="00996D6B" w:rsidRPr="00C12E73">
              <w:rPr>
                <w:sz w:val="22"/>
                <w:szCs w:val="22"/>
              </w:rPr>
              <w:t xml:space="preserve"> </w:t>
            </w:r>
          </w:p>
          <w:p w:rsidR="001E0C82" w:rsidRPr="00C12E73" w:rsidRDefault="001E0C82" w:rsidP="001E0C82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DFEE5D" wp14:editId="73C85234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54610</wp:posOffset>
                      </wp:positionV>
                      <wp:extent cx="465455" cy="77470"/>
                      <wp:effectExtent l="0" t="19050" r="48895" b="113030"/>
                      <wp:wrapNone/>
                      <wp:docPr id="10" name="Elb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455" cy="7747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0" o:spid="_x0000_s1026" type="#_x0000_t34" style="position:absolute;margin-left:108.5pt;margin-top:4.3pt;width:36.65pt;height: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                                </w:t>
            </w:r>
            <w:r w:rsidRPr="001E0C82">
              <w:rPr>
                <w:sz w:val="22"/>
                <w:szCs w:val="22"/>
                <w:highlight w:val="lightGray"/>
              </w:rPr>
              <w:t>word</w:t>
            </w:r>
          </w:p>
        </w:tc>
      </w:tr>
      <w:tr w:rsidR="00996D6B" w:rsidTr="008715F6">
        <w:tc>
          <w:tcPr>
            <w:tcW w:w="7020" w:type="dxa"/>
            <w:vMerge/>
            <w:shd w:val="clear" w:color="auto" w:fill="EAF1DD" w:themeFill="accent3" w:themeFillTint="33"/>
          </w:tcPr>
          <w:p w:rsidR="00996D6B" w:rsidRDefault="00996D6B" w:rsidP="00F16FC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96D6B" w:rsidRPr="00C12E73" w:rsidRDefault="00996D6B" w:rsidP="00F16FCC">
            <w:pPr>
              <w:pStyle w:val="ListParagraph"/>
              <w:ind w:left="0"/>
              <w:rPr>
                <w:sz w:val="22"/>
                <w:szCs w:val="22"/>
              </w:rPr>
            </w:pPr>
            <w:r w:rsidRPr="00C12E73">
              <w:rPr>
                <w:sz w:val="22"/>
                <w:szCs w:val="22"/>
              </w:rPr>
              <w:t>Read closely to determine what the text says explicitly and make inferences from it.</w:t>
            </w:r>
          </w:p>
        </w:tc>
        <w:tc>
          <w:tcPr>
            <w:tcW w:w="5058" w:type="dxa"/>
          </w:tcPr>
          <w:p w:rsidR="00996D6B" w:rsidRPr="00C12E73" w:rsidRDefault="00996D6B" w:rsidP="00C12E7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this</w:t>
            </w:r>
            <w:r w:rsidRPr="00C12E73">
              <w:rPr>
                <w:sz w:val="22"/>
                <w:szCs w:val="22"/>
              </w:rPr>
              <w:t xml:space="preserve"> the “huh, what?</w:t>
            </w:r>
            <w:r>
              <w:rPr>
                <w:sz w:val="22"/>
                <w:szCs w:val="22"/>
              </w:rPr>
              <w:t>” section. Put a</w:t>
            </w:r>
            <w:r w:rsidR="00106609">
              <w:rPr>
                <w:sz w:val="22"/>
                <w:szCs w:val="22"/>
              </w:rPr>
              <w:t xml:space="preserve"> </w:t>
            </w:r>
            <w:r w:rsidR="00106609" w:rsidRPr="00106609">
              <w:rPr>
                <w:b/>
                <w:sz w:val="36"/>
                <w:szCs w:val="22"/>
              </w:rPr>
              <w:t>?</w:t>
            </w:r>
            <w:r w:rsidR="00106609">
              <w:rPr>
                <w:sz w:val="22"/>
                <w:szCs w:val="22"/>
              </w:rPr>
              <w:t xml:space="preserve"> </w:t>
            </w:r>
            <w:r w:rsidRPr="00C12E73">
              <w:rPr>
                <w:sz w:val="22"/>
                <w:szCs w:val="22"/>
              </w:rPr>
              <w:t>next to areas where you say, “huh, what?” and write a brief description</w:t>
            </w:r>
            <w:r>
              <w:rPr>
                <w:sz w:val="22"/>
                <w:szCs w:val="22"/>
              </w:rPr>
              <w:t xml:space="preserve"> of your inference (best guess based on your knowledge) in the margin.</w:t>
            </w:r>
          </w:p>
        </w:tc>
      </w:tr>
      <w:tr w:rsidR="00996D6B" w:rsidTr="008715F6">
        <w:tc>
          <w:tcPr>
            <w:tcW w:w="7020" w:type="dxa"/>
            <w:vMerge/>
            <w:shd w:val="clear" w:color="auto" w:fill="EAF1DD" w:themeFill="accent3" w:themeFillTint="33"/>
          </w:tcPr>
          <w:p w:rsidR="00996D6B" w:rsidRDefault="00996D6B" w:rsidP="00F16FC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96D6B" w:rsidRPr="00C12E73" w:rsidRDefault="00996D6B" w:rsidP="00F16FCC">
            <w:pPr>
              <w:pStyle w:val="ListParagraph"/>
              <w:ind w:left="0"/>
              <w:rPr>
                <w:sz w:val="22"/>
                <w:szCs w:val="22"/>
              </w:rPr>
            </w:pPr>
            <w:r w:rsidRPr="00C12E73">
              <w:rPr>
                <w:sz w:val="22"/>
                <w:szCs w:val="22"/>
              </w:rPr>
              <w:t>Determine central ideas of a text and summarize the key details and ideas.</w:t>
            </w:r>
          </w:p>
        </w:tc>
        <w:tc>
          <w:tcPr>
            <w:tcW w:w="5058" w:type="dxa"/>
          </w:tcPr>
          <w:p w:rsidR="00996D6B" w:rsidRDefault="00996D6B" w:rsidP="00DC08F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At the top, write down a </w:t>
            </w:r>
            <w:r w:rsidR="00236AE8">
              <w:rPr>
                <w:sz w:val="22"/>
                <w:szCs w:val="22"/>
              </w:rPr>
              <w:t>4-10</w:t>
            </w:r>
            <w:r>
              <w:rPr>
                <w:sz w:val="22"/>
                <w:szCs w:val="22"/>
              </w:rPr>
              <w:t xml:space="preserve"> word “central idea” of the opinion of the case.</w:t>
            </w:r>
            <w:r w:rsidR="00F72235">
              <w:rPr>
                <w:sz w:val="22"/>
                <w:szCs w:val="22"/>
              </w:rPr>
              <w:t xml:space="preserve"> Place a number (1, 2, </w:t>
            </w:r>
            <w:proofErr w:type="gramStart"/>
            <w:r w:rsidR="00F72235">
              <w:rPr>
                <w:sz w:val="22"/>
                <w:szCs w:val="22"/>
              </w:rPr>
              <w:t>3</w:t>
            </w:r>
            <w:proofErr w:type="gramEnd"/>
            <w:r w:rsidR="00F72235">
              <w:rPr>
                <w:sz w:val="22"/>
                <w:szCs w:val="22"/>
              </w:rPr>
              <w:t>)</w:t>
            </w:r>
            <w:r w:rsidR="00E26572">
              <w:rPr>
                <w:sz w:val="22"/>
                <w:szCs w:val="22"/>
              </w:rPr>
              <w:t xml:space="preserve"> in the margin next to each of the three key details </w:t>
            </w:r>
            <w:r w:rsidR="00B55D42">
              <w:rPr>
                <w:sz w:val="22"/>
                <w:szCs w:val="22"/>
              </w:rPr>
              <w:t>related to this</w:t>
            </w:r>
            <w:r w:rsidR="00E26572">
              <w:rPr>
                <w:sz w:val="22"/>
                <w:szCs w:val="22"/>
              </w:rPr>
              <w:t xml:space="preserve"> central idea.</w:t>
            </w:r>
          </w:p>
          <w:p w:rsidR="00996D6B" w:rsidRPr="00C12E73" w:rsidRDefault="00996D6B" w:rsidP="00B55D42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At the bottom, write a </w:t>
            </w:r>
            <w:r w:rsidR="00236AE8">
              <w:rPr>
                <w:sz w:val="22"/>
                <w:szCs w:val="22"/>
              </w:rPr>
              <w:t>4-10 word “central idea” of the dissent.</w:t>
            </w:r>
            <w:r w:rsidR="00E26572">
              <w:rPr>
                <w:sz w:val="22"/>
                <w:szCs w:val="22"/>
              </w:rPr>
              <w:t xml:space="preserve"> </w:t>
            </w:r>
          </w:p>
        </w:tc>
      </w:tr>
      <w:tr w:rsidR="00E26572" w:rsidTr="008715F6">
        <w:trPr>
          <w:trHeight w:val="1275"/>
        </w:trPr>
        <w:tc>
          <w:tcPr>
            <w:tcW w:w="7020" w:type="dxa"/>
            <w:vMerge/>
            <w:shd w:val="clear" w:color="auto" w:fill="EAF1DD" w:themeFill="accent3" w:themeFillTint="33"/>
          </w:tcPr>
          <w:p w:rsidR="00E26572" w:rsidRPr="00996D6B" w:rsidRDefault="00E26572" w:rsidP="00F16FC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E26572" w:rsidRPr="00C12E73" w:rsidRDefault="00E26572" w:rsidP="00F16FCC">
            <w:pPr>
              <w:pStyle w:val="ListParagraph"/>
              <w:ind w:left="0"/>
              <w:rPr>
                <w:sz w:val="22"/>
                <w:szCs w:val="22"/>
              </w:rPr>
            </w:pPr>
            <w:r w:rsidRPr="00C12E73">
              <w:rPr>
                <w:sz w:val="22"/>
                <w:szCs w:val="22"/>
              </w:rPr>
              <w:t>Analyze how two or more texts address similar themes or topics in order to compare the approaches of the authors.</w:t>
            </w:r>
          </w:p>
        </w:tc>
        <w:tc>
          <w:tcPr>
            <w:tcW w:w="5058" w:type="dxa"/>
          </w:tcPr>
          <w:p w:rsidR="00E26572" w:rsidRDefault="00E26572" w:rsidP="001E0C82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068EB9" wp14:editId="019E3663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85302</wp:posOffset>
                      </wp:positionV>
                      <wp:extent cx="403860" cy="12700"/>
                      <wp:effectExtent l="57150" t="133350" r="0" b="177800"/>
                      <wp:wrapNone/>
                      <wp:docPr id="8" name="Curved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12700"/>
                              </a:xfrm>
                              <a:prstGeom prst="curvedConnector3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8" o:spid="_x0000_s1026" type="#_x0000_t38" style="position:absolute;margin-left:76.6pt;margin-top:6.7pt;width:31.8pt;height: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" adj="10800" strokecolor="#4f81bd [3204]" strokeweight="3pt">
                      <v:stroke startarrow="open"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E0C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) Draw arrows                between </w:t>
            </w:r>
            <w:r w:rsidR="001E0C82">
              <w:rPr>
                <w:sz w:val="22"/>
                <w:szCs w:val="22"/>
              </w:rPr>
              <w:t>the opinion of the court and the dissent</w:t>
            </w:r>
            <w:r>
              <w:rPr>
                <w:sz w:val="22"/>
                <w:szCs w:val="22"/>
              </w:rPr>
              <w:t xml:space="preserve"> when there is a connection. Write a phras</w:t>
            </w:r>
            <w:r w:rsidR="001E0C82">
              <w:rPr>
                <w:sz w:val="22"/>
                <w:szCs w:val="22"/>
              </w:rPr>
              <w:t>e that describes the connection near your arrow in the margin.</w:t>
            </w:r>
          </w:p>
          <w:p w:rsidR="001E0C82" w:rsidRPr="00C12E73" w:rsidRDefault="001E0C82" w:rsidP="001E0C82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In one sentence, describe succinctly what the main disagreement is.  (Consider competing values.)</w:t>
            </w:r>
          </w:p>
        </w:tc>
      </w:tr>
    </w:tbl>
    <w:bookmarkEnd w:id="0"/>
    <w:p w:rsidR="001A0033" w:rsidRDefault="001E0C82" w:rsidP="001E0C82">
      <w:pPr>
        <w:pStyle w:val="ListParagraph"/>
        <w:jc w:val="center"/>
        <w:rPr>
          <w:rFonts w:ascii="Copperplate Gothic Bold" w:hAnsi="Copperplate Gothic Bold"/>
          <w:color w:val="002060"/>
          <w:sz w:val="48"/>
          <w:szCs w:val="48"/>
        </w:rPr>
      </w:pPr>
      <w:r>
        <w:rPr>
          <w:rFonts w:ascii="Copperplate Gothic Bold" w:hAnsi="Copperplate Gothic Bold"/>
          <w:color w:val="002060"/>
          <w:sz w:val="48"/>
          <w:szCs w:val="48"/>
        </w:rPr>
        <w:lastRenderedPageBreak/>
        <w:t>TEXT DEPENDENT QUESTIONS</w:t>
      </w:r>
    </w:p>
    <w:p w:rsidR="001E0C82" w:rsidRDefault="001E0C82" w:rsidP="001E0C82">
      <w:pPr>
        <w:pStyle w:val="ListParagraph"/>
        <w:jc w:val="center"/>
        <w:rPr>
          <w:rFonts w:ascii="Copperplate Gothic Bold" w:hAnsi="Copperplate Gothic Bold"/>
          <w:color w:val="002060"/>
          <w:sz w:val="48"/>
          <w:szCs w:val="48"/>
        </w:rPr>
      </w:pPr>
      <w:r>
        <w:rPr>
          <w:rFonts w:ascii="Copperplate Gothic Bold" w:hAnsi="Copperplate Gothic Bold"/>
          <w:color w:val="002060"/>
          <w:sz w:val="48"/>
          <w:szCs w:val="48"/>
        </w:rPr>
        <w:t>RE: Lochner v. New York</w:t>
      </w:r>
    </w:p>
    <w:p w:rsidR="00562FDE" w:rsidRDefault="00562FDE" w:rsidP="001E0C82">
      <w:pPr>
        <w:pStyle w:val="ListParagraph"/>
        <w:jc w:val="center"/>
        <w:rPr>
          <w:rFonts w:ascii="Copperplate Gothic Bold" w:hAnsi="Copperplate Gothic Bold"/>
          <w:color w:val="002060"/>
          <w:sz w:val="48"/>
          <w:szCs w:val="48"/>
        </w:rPr>
      </w:pPr>
      <w:r>
        <w:rPr>
          <w:rFonts w:ascii="Copperplate Gothic Bold" w:hAnsi="Copperplate Gothic Bold"/>
          <w:color w:val="002060"/>
          <w:sz w:val="48"/>
          <w:szCs w:val="48"/>
        </w:rPr>
        <w:t>1905</w:t>
      </w:r>
    </w:p>
    <w:p w:rsidR="00562FDE" w:rsidRDefault="00562FDE" w:rsidP="008C43F1">
      <w:pPr>
        <w:pStyle w:val="ListParagraph"/>
        <w:rPr>
          <w:rFonts w:ascii="Copperplate Gothic Bold" w:hAnsi="Copperplate Gothic Bold"/>
          <w:color w:val="002060"/>
          <w:sz w:val="48"/>
          <w:szCs w:val="48"/>
        </w:rPr>
      </w:pPr>
    </w:p>
    <w:p w:rsidR="00005E6A" w:rsidRPr="00106609" w:rsidRDefault="00562FDE" w:rsidP="00562FDE">
      <w:pPr>
        <w:pStyle w:val="ListParagraph"/>
        <w:numPr>
          <w:ilvl w:val="0"/>
          <w:numId w:val="3"/>
        </w:numPr>
        <w:rPr>
          <w:rFonts w:ascii="Georgia" w:hAnsi="Georgia"/>
          <w:color w:val="002060"/>
          <w:sz w:val="20"/>
          <w:szCs w:val="20"/>
        </w:rPr>
      </w:pPr>
      <w:r w:rsidRPr="00106609">
        <w:rPr>
          <w:rFonts w:ascii="Georgia" w:hAnsi="Georgia"/>
          <w:color w:val="002060"/>
          <w:sz w:val="20"/>
          <w:szCs w:val="20"/>
        </w:rPr>
        <w:t>According to Justice Peckham (lines 7 &amp; 8)</w:t>
      </w:r>
      <w:proofErr w:type="gramStart"/>
      <w:r w:rsidRPr="00106609">
        <w:rPr>
          <w:rFonts w:ascii="Georgia" w:hAnsi="Georgia"/>
          <w:color w:val="002060"/>
          <w:sz w:val="20"/>
          <w:szCs w:val="20"/>
        </w:rPr>
        <w:t>,</w:t>
      </w:r>
      <w:proofErr w:type="gramEnd"/>
      <w:r w:rsidRPr="00106609">
        <w:rPr>
          <w:rFonts w:ascii="Georgia" w:hAnsi="Georgia"/>
          <w:color w:val="002060"/>
          <w:sz w:val="20"/>
          <w:szCs w:val="20"/>
        </w:rPr>
        <w:t xml:space="preserve"> the 14</w:t>
      </w:r>
      <w:r w:rsidRPr="00106609">
        <w:rPr>
          <w:rFonts w:ascii="Georgia" w:hAnsi="Georgia"/>
          <w:color w:val="002060"/>
          <w:sz w:val="20"/>
          <w:szCs w:val="20"/>
          <w:vertAlign w:val="superscript"/>
        </w:rPr>
        <w:t>th</w:t>
      </w:r>
      <w:r w:rsidRPr="00106609">
        <w:rPr>
          <w:rFonts w:ascii="Georgia" w:hAnsi="Georgia"/>
          <w:color w:val="002060"/>
          <w:sz w:val="20"/>
          <w:szCs w:val="20"/>
        </w:rPr>
        <w:t xml:space="preserve"> Amendment of the Constitution cannot prevent states from prohibiting what type of contract?</w:t>
      </w:r>
    </w:p>
    <w:p w:rsidR="00005E6A" w:rsidRDefault="00005E6A" w:rsidP="00005E6A">
      <w:pPr>
        <w:rPr>
          <w:rFonts w:ascii="Georgia" w:hAnsi="Georgia"/>
          <w:color w:val="002060"/>
          <w:sz w:val="20"/>
          <w:szCs w:val="20"/>
        </w:rPr>
      </w:pPr>
    </w:p>
    <w:p w:rsidR="00106609" w:rsidRPr="00106609" w:rsidRDefault="00106609" w:rsidP="00005E6A">
      <w:pPr>
        <w:rPr>
          <w:rFonts w:ascii="Georgia" w:hAnsi="Georgia"/>
          <w:color w:val="002060"/>
          <w:sz w:val="20"/>
          <w:szCs w:val="20"/>
        </w:rPr>
      </w:pPr>
    </w:p>
    <w:p w:rsidR="001E0C82" w:rsidRPr="00106609" w:rsidRDefault="00005E6A" w:rsidP="00106609">
      <w:pPr>
        <w:pStyle w:val="ListParagraph"/>
        <w:numPr>
          <w:ilvl w:val="0"/>
          <w:numId w:val="3"/>
        </w:numPr>
        <w:spacing w:line="480" w:lineRule="auto"/>
        <w:ind w:left="328" w:hangingChars="164" w:hanging="328"/>
        <w:rPr>
          <w:rFonts w:ascii="Georgia" w:hAnsi="Georgia"/>
          <w:color w:val="002060"/>
          <w:sz w:val="20"/>
          <w:szCs w:val="20"/>
        </w:rPr>
      </w:pPr>
      <w:r w:rsidRPr="00106609">
        <w:rPr>
          <w:rFonts w:ascii="Georgia" w:hAnsi="Georgia"/>
          <w:color w:val="002060"/>
          <w:sz w:val="20"/>
          <w:szCs w:val="20"/>
        </w:rPr>
        <w:t xml:space="preserve">Justice Peckham states that “it becomes of great importance to determine” which right will prevail, or win in the dispute (line 14). </w:t>
      </w:r>
    </w:p>
    <w:p w:rsidR="00005E6A" w:rsidRPr="00106609" w:rsidRDefault="00005E6A" w:rsidP="00005E6A">
      <w:pPr>
        <w:pStyle w:val="ListParagraph"/>
        <w:numPr>
          <w:ilvl w:val="2"/>
          <w:numId w:val="3"/>
        </w:numPr>
        <w:spacing w:line="480" w:lineRule="auto"/>
        <w:rPr>
          <w:rFonts w:ascii="Georgia" w:hAnsi="Georgia"/>
          <w:color w:val="002060"/>
          <w:sz w:val="20"/>
          <w:szCs w:val="20"/>
        </w:rPr>
      </w:pPr>
      <w:r w:rsidRPr="00106609">
        <w:rPr>
          <w:rFonts w:ascii="Georgia" w:hAnsi="Georgia"/>
          <w:color w:val="002060"/>
          <w:sz w:val="20"/>
          <w:szCs w:val="20"/>
        </w:rPr>
        <w:t>What right does he say an individual has?</w:t>
      </w:r>
    </w:p>
    <w:p w:rsidR="00005E6A" w:rsidRPr="00106609" w:rsidRDefault="00005E6A" w:rsidP="00005E6A">
      <w:pPr>
        <w:pStyle w:val="ListParagraph"/>
        <w:spacing w:line="480" w:lineRule="auto"/>
        <w:ind w:left="1800"/>
        <w:rPr>
          <w:rFonts w:ascii="Georgia" w:hAnsi="Georgia"/>
          <w:color w:val="002060"/>
          <w:sz w:val="20"/>
          <w:szCs w:val="20"/>
        </w:rPr>
      </w:pPr>
    </w:p>
    <w:p w:rsidR="00005E6A" w:rsidRPr="00106609" w:rsidRDefault="00005E6A" w:rsidP="00005E6A">
      <w:pPr>
        <w:pStyle w:val="ListParagraph"/>
        <w:numPr>
          <w:ilvl w:val="2"/>
          <w:numId w:val="3"/>
        </w:numPr>
        <w:spacing w:line="480" w:lineRule="auto"/>
        <w:rPr>
          <w:rFonts w:ascii="Georgia" w:hAnsi="Georgia"/>
          <w:color w:val="002060"/>
          <w:sz w:val="20"/>
          <w:szCs w:val="20"/>
        </w:rPr>
      </w:pPr>
      <w:r w:rsidRPr="00106609">
        <w:rPr>
          <w:rFonts w:ascii="Georgia" w:hAnsi="Georgia"/>
          <w:color w:val="002060"/>
          <w:sz w:val="20"/>
          <w:szCs w:val="20"/>
        </w:rPr>
        <w:t>What right does the state have?</w:t>
      </w:r>
    </w:p>
    <w:p w:rsidR="00005E6A" w:rsidRPr="00106609" w:rsidRDefault="00005E6A" w:rsidP="00005E6A">
      <w:pPr>
        <w:pStyle w:val="ListParagraph"/>
        <w:rPr>
          <w:rFonts w:ascii="Georgia" w:hAnsi="Georgia"/>
          <w:color w:val="002060"/>
          <w:sz w:val="20"/>
          <w:szCs w:val="20"/>
        </w:rPr>
      </w:pPr>
    </w:p>
    <w:p w:rsidR="00005E6A" w:rsidRPr="00106609" w:rsidRDefault="00005E6A" w:rsidP="00005E6A">
      <w:pPr>
        <w:pStyle w:val="ListParagraph"/>
        <w:spacing w:line="480" w:lineRule="auto"/>
        <w:ind w:left="1800"/>
        <w:rPr>
          <w:rFonts w:ascii="Georgia" w:hAnsi="Georgia"/>
          <w:color w:val="002060"/>
          <w:sz w:val="20"/>
          <w:szCs w:val="20"/>
        </w:rPr>
      </w:pPr>
    </w:p>
    <w:p w:rsidR="00005E6A" w:rsidRPr="00106609" w:rsidRDefault="00005E6A" w:rsidP="00005E6A">
      <w:pPr>
        <w:pStyle w:val="ListParagraph"/>
        <w:numPr>
          <w:ilvl w:val="2"/>
          <w:numId w:val="3"/>
        </w:numPr>
        <w:spacing w:line="480" w:lineRule="auto"/>
        <w:rPr>
          <w:rFonts w:ascii="Georgia" w:hAnsi="Georgia"/>
          <w:color w:val="002060"/>
          <w:sz w:val="20"/>
          <w:szCs w:val="20"/>
        </w:rPr>
      </w:pPr>
      <w:r w:rsidRPr="00106609">
        <w:rPr>
          <w:rFonts w:ascii="Georgia" w:hAnsi="Georgia"/>
          <w:color w:val="002060"/>
          <w:sz w:val="20"/>
          <w:szCs w:val="20"/>
        </w:rPr>
        <w:t>Explain how these rights conflict.</w:t>
      </w:r>
    </w:p>
    <w:p w:rsidR="00005E6A" w:rsidRPr="00106609" w:rsidRDefault="00005E6A" w:rsidP="00005E6A">
      <w:pPr>
        <w:pStyle w:val="ListParagraph"/>
        <w:spacing w:line="480" w:lineRule="auto"/>
        <w:ind w:left="1800"/>
        <w:rPr>
          <w:rFonts w:ascii="Georgia" w:hAnsi="Georgia"/>
          <w:color w:val="002060"/>
          <w:sz w:val="20"/>
          <w:szCs w:val="20"/>
        </w:rPr>
      </w:pPr>
    </w:p>
    <w:p w:rsidR="00391E48" w:rsidRDefault="00391E48" w:rsidP="00391E48">
      <w:pPr>
        <w:pStyle w:val="ListParagraph"/>
        <w:numPr>
          <w:ilvl w:val="0"/>
          <w:numId w:val="3"/>
        </w:numPr>
        <w:rPr>
          <w:rFonts w:ascii="Georgia" w:hAnsi="Georgia"/>
          <w:color w:val="002060"/>
          <w:sz w:val="20"/>
          <w:szCs w:val="20"/>
        </w:rPr>
      </w:pPr>
      <w:r>
        <w:rPr>
          <w:rFonts w:ascii="Georgia" w:hAnsi="Georgia"/>
          <w:color w:val="002060"/>
          <w:sz w:val="20"/>
          <w:szCs w:val="20"/>
        </w:rPr>
        <w:t>Using clues in the document, what do you think the word efficacy means (line 18)?</w:t>
      </w:r>
    </w:p>
    <w:p w:rsidR="00391E48" w:rsidRDefault="00391E48" w:rsidP="00391E48">
      <w:pPr>
        <w:pStyle w:val="ListParagraph"/>
        <w:ind w:left="360"/>
        <w:rPr>
          <w:rFonts w:ascii="Georgia" w:hAnsi="Georgia"/>
          <w:color w:val="002060"/>
          <w:sz w:val="20"/>
          <w:szCs w:val="20"/>
        </w:rPr>
      </w:pPr>
    </w:p>
    <w:p w:rsidR="00005E6A" w:rsidRPr="00391E48" w:rsidRDefault="00005E6A" w:rsidP="00391E48">
      <w:pPr>
        <w:pStyle w:val="ListParagraph"/>
        <w:ind w:left="360"/>
        <w:rPr>
          <w:rFonts w:ascii="Georgia" w:hAnsi="Georgia"/>
          <w:color w:val="002060"/>
          <w:sz w:val="20"/>
          <w:szCs w:val="20"/>
        </w:rPr>
      </w:pPr>
      <w:r w:rsidRPr="00391E48">
        <w:rPr>
          <w:rFonts w:ascii="Georgia" w:hAnsi="Georgia"/>
          <w:color w:val="002060"/>
          <w:sz w:val="20"/>
          <w:szCs w:val="20"/>
        </w:rPr>
        <w:t xml:space="preserve"> Look to lines 17 &amp; 18 to determine what Justice Peckham believes would make the 14</w:t>
      </w:r>
      <w:r w:rsidRPr="00391E48">
        <w:rPr>
          <w:rFonts w:ascii="Georgia" w:hAnsi="Georgia"/>
          <w:color w:val="002060"/>
          <w:sz w:val="20"/>
          <w:szCs w:val="20"/>
          <w:vertAlign w:val="superscript"/>
        </w:rPr>
        <w:t>th</w:t>
      </w:r>
      <w:r w:rsidRPr="00391E48">
        <w:rPr>
          <w:rFonts w:ascii="Georgia" w:hAnsi="Georgia"/>
          <w:color w:val="002060"/>
          <w:sz w:val="20"/>
          <w:szCs w:val="20"/>
        </w:rPr>
        <w:t xml:space="preserve"> Amendment have </w:t>
      </w:r>
      <w:r w:rsidR="00106609" w:rsidRPr="00391E48">
        <w:rPr>
          <w:rFonts w:ascii="Georgia" w:hAnsi="Georgia"/>
          <w:color w:val="002060"/>
          <w:sz w:val="20"/>
          <w:szCs w:val="20"/>
        </w:rPr>
        <w:t>NO</w:t>
      </w:r>
      <w:r w:rsidRPr="00391E48">
        <w:rPr>
          <w:rFonts w:ascii="Georgia" w:hAnsi="Georgia"/>
          <w:color w:val="002060"/>
          <w:sz w:val="20"/>
          <w:szCs w:val="20"/>
        </w:rPr>
        <w:t xml:space="preserve"> efficacy.  Explain what he is saying.</w:t>
      </w:r>
    </w:p>
    <w:p w:rsidR="00106609" w:rsidRPr="00106609" w:rsidRDefault="00106609" w:rsidP="00106609">
      <w:pPr>
        <w:pStyle w:val="ListParagraph"/>
        <w:spacing w:line="480" w:lineRule="auto"/>
        <w:ind w:left="360"/>
        <w:rPr>
          <w:rFonts w:ascii="Georgia" w:hAnsi="Georgia"/>
          <w:color w:val="002060"/>
          <w:sz w:val="20"/>
          <w:szCs w:val="20"/>
        </w:rPr>
      </w:pPr>
    </w:p>
    <w:p w:rsidR="00106609" w:rsidRPr="00106609" w:rsidRDefault="00106609" w:rsidP="00106609">
      <w:pPr>
        <w:pStyle w:val="ListParagraph"/>
        <w:spacing w:line="480" w:lineRule="auto"/>
        <w:ind w:left="360"/>
        <w:rPr>
          <w:rFonts w:ascii="Georgia" w:hAnsi="Georgia"/>
          <w:color w:val="002060"/>
          <w:sz w:val="20"/>
          <w:szCs w:val="20"/>
        </w:rPr>
      </w:pPr>
    </w:p>
    <w:p w:rsidR="00005E6A" w:rsidRPr="00106609" w:rsidRDefault="00106609" w:rsidP="00005E6A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color w:val="002060"/>
          <w:sz w:val="20"/>
          <w:szCs w:val="20"/>
        </w:rPr>
      </w:pPr>
      <w:r w:rsidRPr="00106609">
        <w:rPr>
          <w:rFonts w:ascii="Georgia" w:hAnsi="Georgia"/>
          <w:color w:val="002060"/>
          <w:sz w:val="20"/>
          <w:szCs w:val="20"/>
        </w:rPr>
        <w:t>Restate in your own words the Constitutional question (that which the Supreme Court must decide) from lines 23-28. Do so in less than 15 words.</w:t>
      </w:r>
    </w:p>
    <w:p w:rsidR="00005E6A" w:rsidRDefault="00005E6A" w:rsidP="00005E6A">
      <w:pPr>
        <w:spacing w:line="480" w:lineRule="auto"/>
        <w:rPr>
          <w:rFonts w:ascii="Georgia" w:hAnsi="Georgia"/>
          <w:color w:val="002060"/>
        </w:rPr>
      </w:pPr>
    </w:p>
    <w:p w:rsidR="00106609" w:rsidRDefault="00106609" w:rsidP="00106609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color w:val="002060"/>
          <w:sz w:val="20"/>
          <w:szCs w:val="20"/>
        </w:rPr>
      </w:pPr>
      <w:r>
        <w:rPr>
          <w:rFonts w:ascii="Georgia" w:hAnsi="Georgia"/>
          <w:color w:val="002060"/>
          <w:sz w:val="20"/>
          <w:szCs w:val="20"/>
        </w:rPr>
        <w:t>Why does Justice Holmes believe that the Constitution should not embody (express) a particular economic theory (lines 41-43)?</w:t>
      </w:r>
    </w:p>
    <w:p w:rsidR="00106609" w:rsidRDefault="00106609" w:rsidP="00106609">
      <w:pPr>
        <w:pStyle w:val="ListParagraph"/>
        <w:rPr>
          <w:rFonts w:ascii="Georgia" w:hAnsi="Georgia"/>
          <w:color w:val="002060"/>
          <w:sz w:val="20"/>
          <w:szCs w:val="20"/>
        </w:rPr>
      </w:pPr>
    </w:p>
    <w:p w:rsidR="00106609" w:rsidRPr="00106609" w:rsidRDefault="00106609" w:rsidP="00106609">
      <w:pPr>
        <w:pStyle w:val="ListParagraph"/>
        <w:rPr>
          <w:rFonts w:ascii="Georgia" w:hAnsi="Georgia"/>
          <w:color w:val="002060"/>
          <w:sz w:val="20"/>
          <w:szCs w:val="20"/>
        </w:rPr>
      </w:pPr>
    </w:p>
    <w:p w:rsidR="00106609" w:rsidRPr="00106609" w:rsidRDefault="00106609" w:rsidP="00106609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color w:val="002060"/>
          <w:sz w:val="20"/>
          <w:szCs w:val="20"/>
        </w:rPr>
      </w:pPr>
      <w:r w:rsidRPr="00106609">
        <w:rPr>
          <w:rFonts w:ascii="Georgia" w:hAnsi="Georgia"/>
          <w:color w:val="002060"/>
          <w:sz w:val="20"/>
          <w:szCs w:val="20"/>
        </w:rPr>
        <w:t>According to Justice Holmes, a reasonable man might think that the statute limiting hours of bakers was good for what reason?</w:t>
      </w:r>
    </w:p>
    <w:sectPr w:rsidR="00106609" w:rsidRPr="00106609" w:rsidSect="00CD7CA2">
      <w:pgSz w:w="15840" w:h="12240" w:orient="landscape"/>
      <w:pgMar w:top="63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4AF"/>
    <w:multiLevelType w:val="hybridMultilevel"/>
    <w:tmpl w:val="800CBB86"/>
    <w:lvl w:ilvl="0" w:tplc="BB74F2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E039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FA2A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A45C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BC07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720B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7605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C600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70E7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7052773"/>
    <w:multiLevelType w:val="hybridMultilevel"/>
    <w:tmpl w:val="542691C4"/>
    <w:lvl w:ilvl="0" w:tplc="9EDA89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CE26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362D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6C7A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18AD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E287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201E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12DF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12E6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8884E7B"/>
    <w:multiLevelType w:val="hybridMultilevel"/>
    <w:tmpl w:val="91E8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FB"/>
    <w:rsid w:val="00005E6A"/>
    <w:rsid w:val="000517A6"/>
    <w:rsid w:val="00097B2B"/>
    <w:rsid w:val="00106609"/>
    <w:rsid w:val="001A0033"/>
    <w:rsid w:val="001E0C82"/>
    <w:rsid w:val="00236AE8"/>
    <w:rsid w:val="00290BCC"/>
    <w:rsid w:val="00391E48"/>
    <w:rsid w:val="003D63E8"/>
    <w:rsid w:val="003E69CB"/>
    <w:rsid w:val="00562FDE"/>
    <w:rsid w:val="005B5A9D"/>
    <w:rsid w:val="005F553D"/>
    <w:rsid w:val="0067009E"/>
    <w:rsid w:val="006D78CB"/>
    <w:rsid w:val="00763AE5"/>
    <w:rsid w:val="007754C8"/>
    <w:rsid w:val="007B1FD0"/>
    <w:rsid w:val="0081773F"/>
    <w:rsid w:val="008715F6"/>
    <w:rsid w:val="008743EE"/>
    <w:rsid w:val="008C43F1"/>
    <w:rsid w:val="008F2CF9"/>
    <w:rsid w:val="00965C9E"/>
    <w:rsid w:val="00996D6B"/>
    <w:rsid w:val="009F4055"/>
    <w:rsid w:val="00A55E50"/>
    <w:rsid w:val="00AE234C"/>
    <w:rsid w:val="00B55D42"/>
    <w:rsid w:val="00B71276"/>
    <w:rsid w:val="00C12E73"/>
    <w:rsid w:val="00CD7CA2"/>
    <w:rsid w:val="00D82528"/>
    <w:rsid w:val="00DC08FB"/>
    <w:rsid w:val="00E26572"/>
    <w:rsid w:val="00E37E2F"/>
    <w:rsid w:val="00F72235"/>
    <w:rsid w:val="00FF6C9A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F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C08F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A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F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C08F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A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Orr, Angela</cp:lastModifiedBy>
  <cp:revision>6</cp:revision>
  <cp:lastPrinted>2012-01-17T23:24:00Z</cp:lastPrinted>
  <dcterms:created xsi:type="dcterms:W3CDTF">2012-01-11T21:06:00Z</dcterms:created>
  <dcterms:modified xsi:type="dcterms:W3CDTF">2012-02-24T16:42:00Z</dcterms:modified>
</cp:coreProperties>
</file>