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6C" w:rsidRDefault="00B522AC" w:rsidP="00B522AC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MAKING SENSE OF A SUPREME COURT ARGUMENT</w:t>
      </w:r>
    </w:p>
    <w:p w:rsidR="00B522AC" w:rsidRPr="006300D1" w:rsidRDefault="00B522AC" w:rsidP="00B522AC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300D1">
        <w:rPr>
          <w:rFonts w:ascii="Baskerville Old Face" w:hAnsi="Baskerville Old Face"/>
          <w:b/>
          <w:sz w:val="28"/>
          <w:szCs w:val="28"/>
        </w:rPr>
        <w:t>Morse v. Frederick (2007)</w:t>
      </w:r>
    </w:p>
    <w:p w:rsidR="00B522AC" w:rsidRDefault="00B522AC" w:rsidP="00B522AC">
      <w:pPr>
        <w:rPr>
          <w:rFonts w:ascii="Baskerville Old Face" w:hAnsi="Baskerville Old Face"/>
          <w:b/>
          <w:sz w:val="20"/>
          <w:szCs w:val="20"/>
          <w:lang w:val="en"/>
        </w:rPr>
      </w:pPr>
      <w:r w:rsidRPr="00B522AC">
        <w:rPr>
          <w:rFonts w:ascii="Baskerville Old Face" w:hAnsi="Baskerville Old Face"/>
          <w:b/>
          <w:sz w:val="20"/>
          <w:szCs w:val="20"/>
          <w:lang w:val="en"/>
        </w:rPr>
        <w:t>Constitutional Question: Does the First Amendment allow public schools to prohibit students from displaying messages promoting the use of illegal drugs at school-supervised events?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807986" w:rsidTr="00807986">
        <w:tc>
          <w:tcPr>
            <w:tcW w:w="14508" w:type="dxa"/>
            <w:shd w:val="clear" w:color="auto" w:fill="000000" w:themeFill="text1"/>
          </w:tcPr>
          <w:p w:rsidR="00807986" w:rsidRDefault="00807986" w:rsidP="0080798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Opinion of the Court (Justice Roberts)</w:t>
            </w:r>
          </w:p>
        </w:tc>
      </w:tr>
      <w:tr w:rsidR="00807986" w:rsidTr="00807986">
        <w:tc>
          <w:tcPr>
            <w:tcW w:w="14508" w:type="dxa"/>
            <w:shd w:val="clear" w:color="auto" w:fill="D9D9D9" w:themeFill="background1" w:themeFillShade="D9"/>
          </w:tcPr>
          <w:p w:rsidR="00807986" w:rsidRPr="00807986" w:rsidRDefault="00807986" w:rsidP="00B522A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7986">
              <w:rPr>
                <w:rFonts w:ascii="Baskerville Old Face" w:hAnsi="Baskerville Old Face"/>
                <w:b/>
                <w:sz w:val="24"/>
                <w:szCs w:val="24"/>
              </w:rPr>
              <w:t>Argument: School officials did not violate the 1</w:t>
            </w:r>
            <w:r w:rsidRPr="00807986">
              <w:rPr>
                <w:rFonts w:ascii="Baskerville Old Face" w:hAnsi="Baskerville Old Face"/>
                <w:b/>
                <w:sz w:val="24"/>
                <w:szCs w:val="24"/>
                <w:vertAlign w:val="superscript"/>
              </w:rPr>
              <w:t>st</w:t>
            </w:r>
            <w:r w:rsidRPr="00807986">
              <w:rPr>
                <w:rFonts w:ascii="Baskerville Old Face" w:hAnsi="Baskerville Old Face"/>
                <w:b/>
                <w:sz w:val="24"/>
                <w:szCs w:val="24"/>
              </w:rPr>
              <w:t xml:space="preserve"> Amendment, because schools must safeguard students from the encouragement of illegal drug use.</w:t>
            </w:r>
          </w:p>
          <w:p w:rsidR="00807986" w:rsidRPr="006300D1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07986" w:rsidTr="00807986">
        <w:tc>
          <w:tcPr>
            <w:tcW w:w="14508" w:type="dxa"/>
          </w:tcPr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 A:</w:t>
            </w: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Reasoning/Evidence to Support Claim </w:t>
            </w: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Pr="006300D1" w:rsidRDefault="00807986" w:rsidP="00B522A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07986" w:rsidTr="00807986">
        <w:tc>
          <w:tcPr>
            <w:tcW w:w="14508" w:type="dxa"/>
          </w:tcPr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B</w:t>
            </w:r>
            <w:r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Reasoning/Evidence to Support Claim 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Pr="006300D1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522AC" w:rsidRDefault="00B522AC" w:rsidP="00B522AC">
      <w:pPr>
        <w:rPr>
          <w:rFonts w:ascii="Baskerville Old Face" w:hAnsi="Baskerville Old Face"/>
          <w:b/>
          <w:sz w:val="24"/>
          <w:szCs w:val="24"/>
        </w:rPr>
      </w:pPr>
    </w:p>
    <w:p w:rsidR="00807986" w:rsidRDefault="00807986" w:rsidP="00807986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lastRenderedPageBreak/>
        <w:t>MAKING SENSE OF A SUPREME COURT ARGUMENT</w:t>
      </w:r>
    </w:p>
    <w:p w:rsidR="00807986" w:rsidRPr="006300D1" w:rsidRDefault="00807986" w:rsidP="0080798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300D1">
        <w:rPr>
          <w:rFonts w:ascii="Baskerville Old Face" w:hAnsi="Baskerville Old Face"/>
          <w:b/>
          <w:sz w:val="28"/>
          <w:szCs w:val="28"/>
        </w:rPr>
        <w:t>Morse v. Frederick (2007)</w:t>
      </w:r>
    </w:p>
    <w:p w:rsidR="00807986" w:rsidRDefault="00807986" w:rsidP="00807986">
      <w:pPr>
        <w:rPr>
          <w:rFonts w:ascii="Baskerville Old Face" w:hAnsi="Baskerville Old Face"/>
          <w:b/>
          <w:sz w:val="20"/>
          <w:szCs w:val="20"/>
          <w:lang w:val="en"/>
        </w:rPr>
      </w:pPr>
      <w:r w:rsidRPr="00B522AC">
        <w:rPr>
          <w:rFonts w:ascii="Baskerville Old Face" w:hAnsi="Baskerville Old Face"/>
          <w:b/>
          <w:sz w:val="20"/>
          <w:szCs w:val="20"/>
          <w:lang w:val="en"/>
        </w:rPr>
        <w:t>Constitutional Question: Does the First Amendment allow public schools to prohibit students from displaying messages promoting the use of illegal drugs at school-supervised events?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807986" w:rsidTr="00807986">
        <w:tc>
          <w:tcPr>
            <w:tcW w:w="14508" w:type="dxa"/>
            <w:shd w:val="clear" w:color="auto" w:fill="000000" w:themeFill="text1"/>
          </w:tcPr>
          <w:p w:rsidR="00807986" w:rsidRDefault="00807986" w:rsidP="0080798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Concurrence (Justice Thomas)</w:t>
            </w:r>
          </w:p>
        </w:tc>
      </w:tr>
      <w:tr w:rsidR="00807986" w:rsidRPr="006300D1" w:rsidTr="00807986">
        <w:tc>
          <w:tcPr>
            <w:tcW w:w="14508" w:type="dxa"/>
            <w:shd w:val="clear" w:color="auto" w:fill="D9D9D9" w:themeFill="background1" w:themeFillShade="D9"/>
          </w:tcPr>
          <w:p w:rsidR="00807986" w:rsidRDefault="00807986" w:rsidP="0043482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7986">
              <w:rPr>
                <w:rFonts w:ascii="Baskerville Old Face" w:hAnsi="Baskerville Old Face"/>
                <w:b/>
                <w:sz w:val="24"/>
                <w:szCs w:val="24"/>
              </w:rPr>
              <w:t>Argument: Public schools may prohibit speech advocating illegal drug use, and students should not have 1</w:t>
            </w:r>
            <w:r w:rsidRPr="00807986">
              <w:rPr>
                <w:rFonts w:ascii="Baskerville Old Face" w:hAnsi="Baskerville Old Face"/>
                <w:b/>
                <w:sz w:val="24"/>
                <w:szCs w:val="24"/>
                <w:vertAlign w:val="superscript"/>
              </w:rPr>
              <w:t>st</w:t>
            </w:r>
            <w:r w:rsidRPr="00807986">
              <w:rPr>
                <w:rFonts w:ascii="Baskerville Old Face" w:hAnsi="Baskerville Old Face"/>
                <w:b/>
                <w:sz w:val="24"/>
                <w:szCs w:val="24"/>
              </w:rPr>
              <w:t xml:space="preserve"> Amendment rights at all in schools.</w:t>
            </w:r>
          </w:p>
          <w:p w:rsidR="00807986" w:rsidRPr="00807986" w:rsidRDefault="00807986" w:rsidP="0043482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807986" w:rsidRPr="006300D1" w:rsidTr="00753A82">
        <w:tc>
          <w:tcPr>
            <w:tcW w:w="14508" w:type="dxa"/>
            <w:shd w:val="clear" w:color="auto" w:fill="FFFFFF" w:themeFill="background1"/>
          </w:tcPr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Claim: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 &amp; </w:t>
            </w:r>
            <w:r w:rsidR="00807986">
              <w:rPr>
                <w:rFonts w:ascii="Baskerville Old Face" w:hAnsi="Baskerville Old Face"/>
                <w:sz w:val="24"/>
                <w:szCs w:val="24"/>
              </w:rPr>
              <w:t xml:space="preserve">Evidence to Support Claim 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Pr="006300D1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07986" w:rsidRPr="006300D1" w:rsidTr="00753A82">
        <w:tc>
          <w:tcPr>
            <w:tcW w:w="14508" w:type="dxa"/>
            <w:shd w:val="clear" w:color="auto" w:fill="FFFFFF" w:themeFill="background1"/>
          </w:tcPr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Claim: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 &amp; </w:t>
            </w:r>
            <w:r w:rsidR="00807986">
              <w:rPr>
                <w:rFonts w:ascii="Baskerville Old Face" w:hAnsi="Baskerville Old Face"/>
                <w:sz w:val="24"/>
                <w:szCs w:val="24"/>
              </w:rPr>
              <w:t xml:space="preserve">Evidence to Support Claim 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Pr="006300D1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807986" w:rsidRDefault="00807986" w:rsidP="00807986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lastRenderedPageBreak/>
        <w:t>MAKING SENSE OF A SUPREME COURT ARGUMENT</w:t>
      </w:r>
    </w:p>
    <w:p w:rsidR="00807986" w:rsidRPr="006300D1" w:rsidRDefault="00807986" w:rsidP="0080798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300D1">
        <w:rPr>
          <w:rFonts w:ascii="Baskerville Old Face" w:hAnsi="Baskerville Old Face"/>
          <w:b/>
          <w:sz w:val="28"/>
          <w:szCs w:val="28"/>
        </w:rPr>
        <w:t>Morse v. Frederick (2007)</w:t>
      </w:r>
    </w:p>
    <w:p w:rsidR="00807986" w:rsidRDefault="00807986" w:rsidP="00807986">
      <w:pPr>
        <w:rPr>
          <w:rFonts w:ascii="Baskerville Old Face" w:hAnsi="Baskerville Old Face"/>
          <w:b/>
          <w:sz w:val="20"/>
          <w:szCs w:val="20"/>
          <w:lang w:val="en"/>
        </w:rPr>
      </w:pPr>
      <w:r w:rsidRPr="00B522AC">
        <w:rPr>
          <w:rFonts w:ascii="Baskerville Old Face" w:hAnsi="Baskerville Old Face"/>
          <w:b/>
          <w:sz w:val="20"/>
          <w:szCs w:val="20"/>
          <w:lang w:val="en"/>
        </w:rPr>
        <w:t xml:space="preserve">Constitutional Question: </w:t>
      </w:r>
      <w:bookmarkStart w:id="0" w:name="_GoBack"/>
      <w:r w:rsidRPr="00B522AC">
        <w:rPr>
          <w:rFonts w:ascii="Baskerville Old Face" w:hAnsi="Baskerville Old Face"/>
          <w:b/>
          <w:sz w:val="20"/>
          <w:szCs w:val="20"/>
          <w:lang w:val="en"/>
        </w:rPr>
        <w:t>Does the First Amendment allow public schools to prohibit students from displaying messages promoting the use of illegal drugs at school-supervised events?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807986" w:rsidTr="00753A82">
        <w:tc>
          <w:tcPr>
            <w:tcW w:w="14418" w:type="dxa"/>
            <w:shd w:val="clear" w:color="auto" w:fill="000000" w:themeFill="text1"/>
          </w:tcPr>
          <w:bookmarkEnd w:id="0"/>
          <w:p w:rsidR="00807986" w:rsidRDefault="00807986" w:rsidP="00753A8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Dissent (Stevens)</w:t>
            </w:r>
          </w:p>
        </w:tc>
      </w:tr>
      <w:tr w:rsidR="00807986" w:rsidRPr="006300D1" w:rsidTr="00753A82">
        <w:tc>
          <w:tcPr>
            <w:tcW w:w="14418" w:type="dxa"/>
            <w:shd w:val="clear" w:color="auto" w:fill="D9D9D9" w:themeFill="background1" w:themeFillShade="D9"/>
          </w:tcPr>
          <w:p w:rsidR="00807986" w:rsidRPr="00753A82" w:rsidRDefault="00807986" w:rsidP="00753A82">
            <w:pPr>
              <w:tabs>
                <w:tab w:val="right" w:pos="14202"/>
              </w:tabs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53A82">
              <w:rPr>
                <w:rFonts w:ascii="Baskerville Old Face" w:hAnsi="Baskerville Old Face"/>
                <w:b/>
                <w:sz w:val="24"/>
                <w:szCs w:val="24"/>
              </w:rPr>
              <w:t>Argument: The school’s interest in protecting students from exposure to speech about illegal drug use cannot justify limiting the 1</w:t>
            </w:r>
            <w:r w:rsidRPr="00753A82">
              <w:rPr>
                <w:rFonts w:ascii="Baskerville Old Face" w:hAnsi="Baskerville Old Face"/>
                <w:b/>
                <w:sz w:val="24"/>
                <w:szCs w:val="24"/>
                <w:vertAlign w:val="superscript"/>
              </w:rPr>
              <w:t>st</w:t>
            </w:r>
            <w:r w:rsidRPr="00753A82">
              <w:rPr>
                <w:rFonts w:ascii="Baskerville Old Face" w:hAnsi="Baskerville Old Face"/>
                <w:b/>
                <w:sz w:val="24"/>
                <w:szCs w:val="24"/>
              </w:rPr>
              <w:t xml:space="preserve"> Amendment.</w:t>
            </w:r>
            <w:r w:rsidR="00753A82" w:rsidRPr="00753A82">
              <w:rPr>
                <w:rFonts w:ascii="Baskerville Old Face" w:hAnsi="Baskerville Old Face"/>
                <w:b/>
                <w:sz w:val="24"/>
                <w:szCs w:val="24"/>
              </w:rPr>
              <w:tab/>
            </w:r>
          </w:p>
        </w:tc>
      </w:tr>
      <w:tr w:rsidR="00807986" w:rsidRPr="006300D1" w:rsidTr="00753A82">
        <w:tc>
          <w:tcPr>
            <w:tcW w:w="14418" w:type="dxa"/>
          </w:tcPr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Claim: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Reasoning/Evidence to Support Claim 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Pr="006300D1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07986" w:rsidRPr="006300D1" w:rsidTr="00753A82">
        <w:tc>
          <w:tcPr>
            <w:tcW w:w="14418" w:type="dxa"/>
          </w:tcPr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Claim: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Reasoning/Evidence to Support Claim 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(short quotes with line numbers)</w:t>
            </w:r>
          </w:p>
          <w:p w:rsidR="00807986" w:rsidRDefault="00807986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53A82" w:rsidRPr="006300D1" w:rsidRDefault="00753A82" w:rsidP="004348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807986" w:rsidRPr="00B522AC" w:rsidRDefault="00807986" w:rsidP="000C512B">
      <w:pPr>
        <w:rPr>
          <w:rFonts w:ascii="Baskerville Old Face" w:hAnsi="Baskerville Old Face"/>
          <w:b/>
          <w:sz w:val="24"/>
          <w:szCs w:val="24"/>
        </w:rPr>
      </w:pPr>
    </w:p>
    <w:sectPr w:rsidR="00807986" w:rsidRPr="00B522AC" w:rsidSect="00B522AC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C"/>
    <w:rsid w:val="000C512B"/>
    <w:rsid w:val="003F6146"/>
    <w:rsid w:val="0057396C"/>
    <w:rsid w:val="006300D1"/>
    <w:rsid w:val="00753A82"/>
    <w:rsid w:val="00807986"/>
    <w:rsid w:val="00B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2</cp:revision>
  <cp:lastPrinted>2012-04-18T18:02:00Z</cp:lastPrinted>
  <dcterms:created xsi:type="dcterms:W3CDTF">2012-04-18T17:08:00Z</dcterms:created>
  <dcterms:modified xsi:type="dcterms:W3CDTF">2012-04-18T19:47:00Z</dcterms:modified>
</cp:coreProperties>
</file>