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51" w:rsidRDefault="00657C5B" w:rsidP="00657C5B">
      <w:pPr>
        <w:jc w:val="center"/>
        <w:rPr>
          <w:rFonts w:ascii="Bookman Old Style" w:hAnsi="Bookman Old Style"/>
          <w:b/>
          <w:sz w:val="44"/>
          <w:szCs w:val="24"/>
        </w:rPr>
      </w:pPr>
      <w:r w:rsidRPr="006D034E">
        <w:rPr>
          <w:rFonts w:ascii="Bookman Old Style" w:hAnsi="Bookman Old Style"/>
          <w:b/>
          <w:sz w:val="44"/>
          <w:szCs w:val="24"/>
        </w:rPr>
        <w:t>Vocabulary Power Sentences</w:t>
      </w:r>
    </w:p>
    <w:p w:rsidR="006D034E" w:rsidRDefault="006D034E" w:rsidP="00657C5B">
      <w:pPr>
        <w:rPr>
          <w:rFonts w:ascii="Bookman Old Style" w:hAnsi="Bookman Old Style"/>
          <w:sz w:val="24"/>
          <w:szCs w:val="24"/>
        </w:rPr>
      </w:pPr>
    </w:p>
    <w:p w:rsidR="00000000" w:rsidRPr="00657C5B" w:rsidRDefault="00657C5B" w:rsidP="00657C5B">
      <w:pPr>
        <w:rPr>
          <w:rFonts w:ascii="Bookman Old Style" w:hAnsi="Bookman Old Style"/>
          <w:sz w:val="24"/>
          <w:szCs w:val="24"/>
        </w:rPr>
      </w:pPr>
      <w:r w:rsidRPr="00657C5B">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35C980DD" wp14:editId="0E616ADD">
                <wp:simplePos x="0" y="0"/>
                <wp:positionH relativeFrom="column">
                  <wp:posOffset>3638550</wp:posOffset>
                </wp:positionH>
                <wp:positionV relativeFrom="paragraph">
                  <wp:posOffset>314960</wp:posOffset>
                </wp:positionV>
                <wp:extent cx="2809875" cy="2886075"/>
                <wp:effectExtent l="0" t="0" r="28575" b="28575"/>
                <wp:wrapSquare wrapText="bothSides"/>
                <wp:docPr id="5"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09875" cy="2886075"/>
                        </a:xfrm>
                        <a:prstGeom prst="rect">
                          <a:avLst/>
                        </a:prstGeom>
                        <a:solidFill>
                          <a:sysClr val="window" lastClr="FFFFFF"/>
                        </a:solidFill>
                        <a:ln w="25400" cap="flat" cmpd="sng" algn="ctr">
                          <a:solidFill>
                            <a:sysClr val="windowText" lastClr="000000"/>
                          </a:solidFill>
                          <a:prstDash val="solid"/>
                        </a:ln>
                        <a:effectLst/>
                      </wps:spPr>
                      <wps:txbx>
                        <w:txbxContent>
                          <w:p w:rsidR="00657C5B" w:rsidRPr="00657C5B" w:rsidRDefault="00657C5B" w:rsidP="00657C5B">
                            <w:pPr>
                              <w:pStyle w:val="NormalWeb"/>
                              <w:spacing w:before="134" w:beforeAutospacing="0" w:after="0" w:afterAutospacing="0"/>
                              <w:ind w:left="187"/>
                              <w:jc w:val="center"/>
                              <w:rPr>
                                <w:sz w:val="28"/>
                                <w:szCs w:val="28"/>
                              </w:rPr>
                            </w:pPr>
                            <w:r>
                              <w:rPr>
                                <w:rFonts w:ascii="Franklin Gothic Book" w:eastAsia="+mn-ea" w:hAnsi="Franklin Gothic Book" w:cs="+mn-cs"/>
                                <w:color w:val="000000"/>
                                <w:kern w:val="24"/>
                                <w:sz w:val="28"/>
                                <w:szCs w:val="28"/>
                              </w:rPr>
                              <w:t xml:space="preserve">Context Clues </w:t>
                            </w:r>
                            <w:r w:rsidRPr="00657C5B">
                              <w:rPr>
                                <w:rFonts w:ascii="Franklin Gothic Book" w:eastAsia="+mn-ea" w:hAnsi="Franklin Gothic Book" w:cs="+mn-cs"/>
                                <w:color w:val="000000"/>
                                <w:kern w:val="24"/>
                                <w:sz w:val="28"/>
                                <w:szCs w:val="28"/>
                              </w:rPr>
                              <w:t xml:space="preserve">Examples for </w:t>
                            </w:r>
                            <w:r w:rsidRPr="00657C5B">
                              <w:rPr>
                                <w:rFonts w:ascii="Franklin Gothic Book" w:eastAsia="+mn-ea" w:hAnsi="Franklin Gothic Book" w:cs="+mn-cs"/>
                                <w:b/>
                                <w:color w:val="000000"/>
                                <w:kern w:val="24"/>
                                <w:sz w:val="28"/>
                                <w:szCs w:val="28"/>
                              </w:rPr>
                              <w:t>CORONER</w:t>
                            </w:r>
                          </w:p>
                          <w:p w:rsidR="00657C5B" w:rsidRPr="00657C5B" w:rsidRDefault="00657C5B" w:rsidP="00657C5B">
                            <w:pPr>
                              <w:pStyle w:val="NormalWeb"/>
                              <w:spacing w:before="115" w:beforeAutospacing="0" w:after="0" w:afterAutospacing="0"/>
                              <w:ind w:left="187"/>
                              <w:rPr>
                                <w:sz w:val="28"/>
                                <w:szCs w:val="28"/>
                              </w:rPr>
                            </w:pPr>
                            <w:r w:rsidRPr="00657C5B">
                              <w:rPr>
                                <w:rFonts w:ascii="Franklin Gothic Book" w:eastAsia="+mn-ea" w:hAnsi="Franklin Gothic Book" w:cs="+mn-cs"/>
                                <w:b/>
                                <w:bCs/>
                                <w:color w:val="000000"/>
                                <w:kern w:val="24"/>
                                <w:sz w:val="28"/>
                                <w:szCs w:val="28"/>
                                <w:u w:val="single"/>
                              </w:rPr>
                              <w:t xml:space="preserve">Statement: </w:t>
                            </w:r>
                            <w:r w:rsidRPr="00657C5B">
                              <w:rPr>
                                <w:rFonts w:ascii="Franklin Gothic Book" w:eastAsia="+mn-ea" w:hAnsi="Franklin Gothic Book" w:cs="+mn-cs"/>
                                <w:color w:val="000000"/>
                                <w:kern w:val="24"/>
                                <w:sz w:val="28"/>
                                <w:szCs w:val="28"/>
                              </w:rPr>
                              <w:t xml:space="preserve">The </w:t>
                            </w:r>
                            <w:r w:rsidRPr="00657C5B">
                              <w:rPr>
                                <w:rFonts w:ascii="Franklin Gothic Book" w:eastAsia="+mn-ea" w:hAnsi="Franklin Gothic Book" w:cs="+mn-cs"/>
                                <w:color w:val="C00000"/>
                                <w:kern w:val="24"/>
                                <w:sz w:val="28"/>
                                <w:szCs w:val="28"/>
                              </w:rPr>
                              <w:t>coroner</w:t>
                            </w:r>
                            <w:r w:rsidRPr="00657C5B">
                              <w:rPr>
                                <w:rFonts w:ascii="Franklin Gothic Book" w:eastAsia="+mn-ea" w:hAnsi="Franklin Gothic Book" w:cs="+mn-cs"/>
                                <w:color w:val="000000"/>
                                <w:kern w:val="24"/>
                                <w:sz w:val="28"/>
                                <w:szCs w:val="28"/>
                              </w:rPr>
                              <w:t xml:space="preserve"> </w:t>
                            </w:r>
                            <w:r w:rsidRPr="00657C5B">
                              <w:rPr>
                                <w:rFonts w:ascii="Franklin Gothic Book" w:eastAsia="+mn-ea" w:hAnsi="Franklin Gothic Book" w:cs="+mn-cs"/>
                                <w:color w:val="00B050"/>
                                <w:kern w:val="24"/>
                                <w:sz w:val="28"/>
                                <w:szCs w:val="28"/>
                              </w:rPr>
                              <w:t>investigated</w:t>
                            </w:r>
                            <w:r w:rsidRPr="00657C5B">
                              <w:rPr>
                                <w:rFonts w:ascii="Franklin Gothic Book" w:eastAsia="+mn-ea" w:hAnsi="Franklin Gothic Book" w:cs="+mn-cs"/>
                                <w:color w:val="000000"/>
                                <w:kern w:val="24"/>
                                <w:sz w:val="28"/>
                                <w:szCs w:val="28"/>
                              </w:rPr>
                              <w:t xml:space="preserve"> the </w:t>
                            </w:r>
                            <w:r w:rsidRPr="00657C5B">
                              <w:rPr>
                                <w:rFonts w:ascii="Franklin Gothic Book" w:eastAsia="+mn-ea" w:hAnsi="Franklin Gothic Book" w:cs="+mn-cs"/>
                                <w:color w:val="00B050"/>
                                <w:kern w:val="24"/>
                                <w:sz w:val="28"/>
                                <w:szCs w:val="28"/>
                              </w:rPr>
                              <w:t>dead body</w:t>
                            </w:r>
                            <w:r w:rsidRPr="00657C5B">
                              <w:rPr>
                                <w:rFonts w:ascii="Franklin Gothic Book" w:eastAsia="+mn-ea" w:hAnsi="Franklin Gothic Book" w:cs="+mn-cs"/>
                                <w:color w:val="000000"/>
                                <w:kern w:val="24"/>
                                <w:sz w:val="28"/>
                                <w:szCs w:val="28"/>
                              </w:rPr>
                              <w:t xml:space="preserve"> and </w:t>
                            </w:r>
                            <w:r w:rsidRPr="00657C5B">
                              <w:rPr>
                                <w:rFonts w:ascii="Franklin Gothic Book" w:eastAsia="+mn-ea" w:hAnsi="Franklin Gothic Book" w:cs="+mn-cs"/>
                                <w:color w:val="00B050"/>
                                <w:kern w:val="24"/>
                                <w:sz w:val="28"/>
                                <w:szCs w:val="28"/>
                              </w:rPr>
                              <w:t>determined the cause of death.</w:t>
                            </w:r>
                          </w:p>
                          <w:p w:rsidR="00657C5B" w:rsidRPr="00657C5B" w:rsidRDefault="00657C5B" w:rsidP="00657C5B">
                            <w:pPr>
                              <w:pStyle w:val="NormalWeb"/>
                              <w:spacing w:before="115" w:beforeAutospacing="0" w:after="0" w:afterAutospacing="0"/>
                              <w:ind w:left="187"/>
                              <w:rPr>
                                <w:sz w:val="28"/>
                                <w:szCs w:val="28"/>
                              </w:rPr>
                            </w:pPr>
                            <w:r w:rsidRPr="00657C5B">
                              <w:rPr>
                                <w:rFonts w:ascii="Franklin Gothic Book" w:eastAsia="+mn-ea" w:hAnsi="Franklin Gothic Book" w:cs="+mn-cs"/>
                                <w:b/>
                                <w:bCs/>
                                <w:color w:val="000000"/>
                                <w:kern w:val="24"/>
                                <w:sz w:val="28"/>
                                <w:szCs w:val="28"/>
                                <w:u w:val="single"/>
                              </w:rPr>
                              <w:t xml:space="preserve">Question: </w:t>
                            </w:r>
                            <w:r w:rsidRPr="00657C5B">
                              <w:rPr>
                                <w:rFonts w:ascii="Franklin Gothic Book" w:eastAsia="+mn-ea" w:hAnsi="Franklin Gothic Book" w:cs="+mn-cs"/>
                                <w:color w:val="000000"/>
                                <w:kern w:val="24"/>
                                <w:sz w:val="28"/>
                                <w:szCs w:val="28"/>
                              </w:rPr>
                              <w:t xml:space="preserve">What </w:t>
                            </w:r>
                            <w:r w:rsidRPr="00657C5B">
                              <w:rPr>
                                <w:rFonts w:ascii="Franklin Gothic Book" w:eastAsia="+mn-ea" w:hAnsi="Franklin Gothic Book" w:cs="+mn-cs"/>
                                <w:color w:val="00B050"/>
                                <w:kern w:val="24"/>
                                <w:sz w:val="28"/>
                                <w:szCs w:val="28"/>
                              </w:rPr>
                              <w:t>evidence</w:t>
                            </w:r>
                            <w:r w:rsidRPr="00657C5B">
                              <w:rPr>
                                <w:rFonts w:ascii="Franklin Gothic Book" w:eastAsia="+mn-ea" w:hAnsi="Franklin Gothic Book" w:cs="+mn-cs"/>
                                <w:color w:val="000000"/>
                                <w:kern w:val="24"/>
                                <w:sz w:val="28"/>
                                <w:szCs w:val="28"/>
                              </w:rPr>
                              <w:t xml:space="preserve"> did the </w:t>
                            </w:r>
                            <w:r w:rsidRPr="00657C5B">
                              <w:rPr>
                                <w:rFonts w:ascii="Franklin Gothic Book" w:eastAsia="+mn-ea" w:hAnsi="Franklin Gothic Book" w:cs="+mn-cs"/>
                                <w:color w:val="C00000"/>
                                <w:kern w:val="24"/>
                                <w:sz w:val="28"/>
                                <w:szCs w:val="28"/>
                              </w:rPr>
                              <w:t>coroner</w:t>
                            </w:r>
                            <w:r w:rsidRPr="00657C5B">
                              <w:rPr>
                                <w:rFonts w:ascii="Franklin Gothic Book" w:eastAsia="+mn-ea" w:hAnsi="Franklin Gothic Book" w:cs="+mn-cs"/>
                                <w:color w:val="000000"/>
                                <w:kern w:val="24"/>
                                <w:sz w:val="28"/>
                                <w:szCs w:val="28"/>
                              </w:rPr>
                              <w:t xml:space="preserve"> use to </w:t>
                            </w:r>
                            <w:r w:rsidRPr="00657C5B">
                              <w:rPr>
                                <w:rFonts w:ascii="Franklin Gothic Book" w:eastAsia="+mn-ea" w:hAnsi="Franklin Gothic Book" w:cs="+mn-cs"/>
                                <w:color w:val="00B050"/>
                                <w:kern w:val="24"/>
                                <w:sz w:val="28"/>
                                <w:szCs w:val="28"/>
                              </w:rPr>
                              <w:t xml:space="preserve">confirm this death </w:t>
                            </w:r>
                            <w:r w:rsidRPr="00657C5B">
                              <w:rPr>
                                <w:rFonts w:ascii="Franklin Gothic Book" w:eastAsia="+mn-ea" w:hAnsi="Franklin Gothic Book" w:cs="+mn-cs"/>
                                <w:color w:val="000000"/>
                                <w:kern w:val="24"/>
                                <w:sz w:val="28"/>
                                <w:szCs w:val="28"/>
                              </w:rPr>
                              <w:t xml:space="preserve">as a </w:t>
                            </w:r>
                            <w:r w:rsidRPr="00657C5B">
                              <w:rPr>
                                <w:rFonts w:ascii="Franklin Gothic Book" w:eastAsia="+mn-ea" w:hAnsi="Franklin Gothic Book" w:cs="+mn-cs"/>
                                <w:color w:val="00B050"/>
                                <w:kern w:val="24"/>
                                <w:sz w:val="28"/>
                                <w:szCs w:val="28"/>
                              </w:rPr>
                              <w:t>suicide</w:t>
                            </w:r>
                            <w:r w:rsidRPr="00657C5B">
                              <w:rPr>
                                <w:rFonts w:ascii="Franklin Gothic Book" w:eastAsia="+mn-ea" w:hAnsi="Franklin Gothic Book" w:cs="+mn-cs"/>
                                <w:color w:val="000000"/>
                                <w:kern w:val="24"/>
                                <w:sz w:val="28"/>
                                <w:szCs w:val="28"/>
                              </w:rPr>
                              <w:t>?</w:t>
                            </w:r>
                          </w:p>
                          <w:p w:rsidR="00657C5B" w:rsidRDefault="00657C5B" w:rsidP="00657C5B">
                            <w:pPr>
                              <w:pStyle w:val="NormalWeb"/>
                              <w:spacing w:before="115" w:beforeAutospacing="0" w:after="0" w:afterAutospacing="0"/>
                              <w:ind w:left="187"/>
                              <w:rPr>
                                <w:rFonts w:ascii="Franklin Gothic Book" w:eastAsia="+mn-ea" w:hAnsi="Franklin Gothic Book" w:cs="+mn-cs"/>
                                <w:color w:val="000000"/>
                                <w:kern w:val="24"/>
                                <w:sz w:val="28"/>
                                <w:szCs w:val="28"/>
                              </w:rPr>
                            </w:pPr>
                            <w:r w:rsidRPr="00657C5B">
                              <w:rPr>
                                <w:rFonts w:ascii="Franklin Gothic Book" w:eastAsia="+mn-ea" w:hAnsi="Franklin Gothic Book" w:cs="+mn-cs"/>
                                <w:b/>
                                <w:bCs/>
                                <w:color w:val="000000"/>
                                <w:kern w:val="24"/>
                                <w:sz w:val="28"/>
                                <w:szCs w:val="28"/>
                                <w:u w:val="single"/>
                              </w:rPr>
                              <w:t xml:space="preserve">Exclamation: </w:t>
                            </w:r>
                            <w:r>
                              <w:rPr>
                                <w:rFonts w:ascii="Franklin Gothic Book" w:eastAsia="+mn-ea" w:hAnsi="Franklin Gothic Book" w:cs="+mn-cs"/>
                                <w:color w:val="000000"/>
                                <w:kern w:val="24"/>
                                <w:sz w:val="28"/>
                                <w:szCs w:val="28"/>
                              </w:rPr>
                              <w:t xml:space="preserve">“Holy </w:t>
                            </w:r>
                            <w:r w:rsidRPr="00657C5B">
                              <w:rPr>
                                <w:rFonts w:ascii="Franklin Gothic Book" w:eastAsia="+mn-ea" w:hAnsi="Franklin Gothic Book" w:cs="+mn-cs"/>
                                <w:color w:val="00B050"/>
                                <w:kern w:val="24"/>
                                <w:sz w:val="28"/>
                                <w:szCs w:val="28"/>
                              </w:rPr>
                              <w:t>etymology,</w:t>
                            </w:r>
                            <w:r w:rsidRPr="00657C5B">
                              <w:rPr>
                                <w:rFonts w:ascii="Franklin Gothic Book" w:eastAsia="+mn-ea" w:hAnsi="Franklin Gothic Book" w:cs="+mn-cs"/>
                                <w:color w:val="000000"/>
                                <w:kern w:val="24"/>
                                <w:sz w:val="28"/>
                                <w:szCs w:val="28"/>
                              </w:rPr>
                              <w:t xml:space="preserve">” exclaimed the </w:t>
                            </w:r>
                            <w:r w:rsidRPr="00657C5B">
                              <w:rPr>
                                <w:rFonts w:ascii="Franklin Gothic Book" w:eastAsia="+mn-ea" w:hAnsi="Franklin Gothic Book" w:cs="+mn-cs"/>
                                <w:color w:val="C00000"/>
                                <w:kern w:val="24"/>
                                <w:sz w:val="28"/>
                                <w:szCs w:val="28"/>
                              </w:rPr>
                              <w:t>coroner</w:t>
                            </w:r>
                            <w:r w:rsidRPr="00657C5B">
                              <w:rPr>
                                <w:rFonts w:ascii="Franklin Gothic Book" w:eastAsia="+mn-ea" w:hAnsi="Franklin Gothic Book" w:cs="+mn-cs"/>
                                <w:color w:val="000000"/>
                                <w:kern w:val="24"/>
                                <w:sz w:val="28"/>
                                <w:szCs w:val="28"/>
                              </w:rPr>
                              <w:t xml:space="preserve"> during the </w:t>
                            </w:r>
                            <w:r w:rsidRPr="00657C5B">
                              <w:rPr>
                                <w:rFonts w:ascii="Franklin Gothic Book" w:eastAsia="+mn-ea" w:hAnsi="Franklin Gothic Book" w:cs="+mn-cs"/>
                                <w:color w:val="00B050"/>
                                <w:kern w:val="24"/>
                                <w:sz w:val="28"/>
                                <w:szCs w:val="28"/>
                              </w:rPr>
                              <w:t>autopsy,</w:t>
                            </w:r>
                            <w:r w:rsidRPr="00657C5B">
                              <w:rPr>
                                <w:rFonts w:ascii="Franklin Gothic Book" w:eastAsia="+mn-ea" w:hAnsi="Franklin Gothic Book" w:cs="+mn-cs"/>
                                <w:color w:val="000000"/>
                                <w:kern w:val="24"/>
                                <w:sz w:val="28"/>
                                <w:szCs w:val="28"/>
                              </w:rPr>
                              <w:t xml:space="preserve"> as she found hundreds of </w:t>
                            </w:r>
                            <w:r w:rsidRPr="00657C5B">
                              <w:rPr>
                                <w:rFonts w:ascii="Franklin Gothic Book" w:eastAsia="+mn-ea" w:hAnsi="Franklin Gothic Book" w:cs="+mn-cs"/>
                                <w:color w:val="00B050"/>
                                <w:kern w:val="24"/>
                                <w:sz w:val="28"/>
                                <w:szCs w:val="28"/>
                              </w:rPr>
                              <w:t>blowfly larvae</w:t>
                            </w:r>
                            <w:r w:rsidRPr="00657C5B">
                              <w:rPr>
                                <w:rFonts w:ascii="Franklin Gothic Book" w:eastAsia="+mn-ea" w:hAnsi="Franklin Gothic Book" w:cs="+mn-cs"/>
                                <w:color w:val="000000"/>
                                <w:kern w:val="24"/>
                                <w:sz w:val="28"/>
                                <w:szCs w:val="28"/>
                              </w:rPr>
                              <w:t>.</w:t>
                            </w:r>
                          </w:p>
                          <w:p w:rsidR="006D034E" w:rsidRDefault="006D034E" w:rsidP="00657C5B">
                            <w:pPr>
                              <w:pStyle w:val="NormalWeb"/>
                              <w:spacing w:before="115" w:beforeAutospacing="0" w:after="0" w:afterAutospacing="0"/>
                              <w:ind w:left="187"/>
                              <w:rPr>
                                <w:sz w:val="28"/>
                                <w:szCs w:val="28"/>
                              </w:rPr>
                            </w:pPr>
                          </w:p>
                          <w:p w:rsidR="006D034E" w:rsidRDefault="006D034E" w:rsidP="00657C5B">
                            <w:pPr>
                              <w:pStyle w:val="NormalWeb"/>
                              <w:spacing w:before="115" w:beforeAutospacing="0" w:after="0" w:afterAutospacing="0"/>
                              <w:ind w:left="187"/>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Pr="00657C5B" w:rsidRDefault="006D034E" w:rsidP="006D034E">
                            <w:pPr>
                              <w:pStyle w:val="NormalWeb"/>
                              <w:spacing w:before="115" w:beforeAutospacing="0" w:after="0" w:afterAutospacing="0"/>
                              <w:ind w:left="187"/>
                              <w:jc w:val="right"/>
                              <w:rPr>
                                <w:sz w:val="28"/>
                                <w:szCs w:val="2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4" o:spid="_x0000_s1026" style="position:absolute;margin-left:286.5pt;margin-top:24.8pt;width:221.2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" fillcolor="window" strokecolor="windowText" strokeweight="2pt">
                <v:path arrowok="t"/>
                <o:lock v:ext="edit" grouping="t"/>
                <v:textbox>
                  <w:txbxContent>
                    <w:p w:rsidR="00657C5B" w:rsidRPr="00657C5B" w:rsidRDefault="00657C5B" w:rsidP="00657C5B">
                      <w:pPr>
                        <w:pStyle w:val="NormalWeb"/>
                        <w:spacing w:before="134" w:beforeAutospacing="0" w:after="0" w:afterAutospacing="0"/>
                        <w:ind w:left="187"/>
                        <w:jc w:val="center"/>
                        <w:rPr>
                          <w:sz w:val="28"/>
                          <w:szCs w:val="28"/>
                        </w:rPr>
                      </w:pPr>
                      <w:r>
                        <w:rPr>
                          <w:rFonts w:ascii="Franklin Gothic Book" w:eastAsia="+mn-ea" w:hAnsi="Franklin Gothic Book" w:cs="+mn-cs"/>
                          <w:color w:val="000000"/>
                          <w:kern w:val="24"/>
                          <w:sz w:val="28"/>
                          <w:szCs w:val="28"/>
                        </w:rPr>
                        <w:t xml:space="preserve">Context Clues </w:t>
                      </w:r>
                      <w:r w:rsidRPr="00657C5B">
                        <w:rPr>
                          <w:rFonts w:ascii="Franklin Gothic Book" w:eastAsia="+mn-ea" w:hAnsi="Franklin Gothic Book" w:cs="+mn-cs"/>
                          <w:color w:val="000000"/>
                          <w:kern w:val="24"/>
                          <w:sz w:val="28"/>
                          <w:szCs w:val="28"/>
                        </w:rPr>
                        <w:t xml:space="preserve">Examples for </w:t>
                      </w:r>
                      <w:r w:rsidRPr="00657C5B">
                        <w:rPr>
                          <w:rFonts w:ascii="Franklin Gothic Book" w:eastAsia="+mn-ea" w:hAnsi="Franklin Gothic Book" w:cs="+mn-cs"/>
                          <w:b/>
                          <w:color w:val="000000"/>
                          <w:kern w:val="24"/>
                          <w:sz w:val="28"/>
                          <w:szCs w:val="28"/>
                        </w:rPr>
                        <w:t>CORONER</w:t>
                      </w:r>
                    </w:p>
                    <w:p w:rsidR="00657C5B" w:rsidRPr="00657C5B" w:rsidRDefault="00657C5B" w:rsidP="00657C5B">
                      <w:pPr>
                        <w:pStyle w:val="NormalWeb"/>
                        <w:spacing w:before="115" w:beforeAutospacing="0" w:after="0" w:afterAutospacing="0"/>
                        <w:ind w:left="187"/>
                        <w:rPr>
                          <w:sz w:val="28"/>
                          <w:szCs w:val="28"/>
                        </w:rPr>
                      </w:pPr>
                      <w:r w:rsidRPr="00657C5B">
                        <w:rPr>
                          <w:rFonts w:ascii="Franklin Gothic Book" w:eastAsia="+mn-ea" w:hAnsi="Franklin Gothic Book" w:cs="+mn-cs"/>
                          <w:b/>
                          <w:bCs/>
                          <w:color w:val="000000"/>
                          <w:kern w:val="24"/>
                          <w:sz w:val="28"/>
                          <w:szCs w:val="28"/>
                          <w:u w:val="single"/>
                        </w:rPr>
                        <w:t xml:space="preserve">Statement: </w:t>
                      </w:r>
                      <w:r w:rsidRPr="00657C5B">
                        <w:rPr>
                          <w:rFonts w:ascii="Franklin Gothic Book" w:eastAsia="+mn-ea" w:hAnsi="Franklin Gothic Book" w:cs="+mn-cs"/>
                          <w:color w:val="000000"/>
                          <w:kern w:val="24"/>
                          <w:sz w:val="28"/>
                          <w:szCs w:val="28"/>
                        </w:rPr>
                        <w:t xml:space="preserve">The </w:t>
                      </w:r>
                      <w:r w:rsidRPr="00657C5B">
                        <w:rPr>
                          <w:rFonts w:ascii="Franklin Gothic Book" w:eastAsia="+mn-ea" w:hAnsi="Franklin Gothic Book" w:cs="+mn-cs"/>
                          <w:color w:val="C00000"/>
                          <w:kern w:val="24"/>
                          <w:sz w:val="28"/>
                          <w:szCs w:val="28"/>
                        </w:rPr>
                        <w:t>coroner</w:t>
                      </w:r>
                      <w:r w:rsidRPr="00657C5B">
                        <w:rPr>
                          <w:rFonts w:ascii="Franklin Gothic Book" w:eastAsia="+mn-ea" w:hAnsi="Franklin Gothic Book" w:cs="+mn-cs"/>
                          <w:color w:val="000000"/>
                          <w:kern w:val="24"/>
                          <w:sz w:val="28"/>
                          <w:szCs w:val="28"/>
                        </w:rPr>
                        <w:t xml:space="preserve"> </w:t>
                      </w:r>
                      <w:r w:rsidRPr="00657C5B">
                        <w:rPr>
                          <w:rFonts w:ascii="Franklin Gothic Book" w:eastAsia="+mn-ea" w:hAnsi="Franklin Gothic Book" w:cs="+mn-cs"/>
                          <w:color w:val="00B050"/>
                          <w:kern w:val="24"/>
                          <w:sz w:val="28"/>
                          <w:szCs w:val="28"/>
                        </w:rPr>
                        <w:t>investigated</w:t>
                      </w:r>
                      <w:r w:rsidRPr="00657C5B">
                        <w:rPr>
                          <w:rFonts w:ascii="Franklin Gothic Book" w:eastAsia="+mn-ea" w:hAnsi="Franklin Gothic Book" w:cs="+mn-cs"/>
                          <w:color w:val="000000"/>
                          <w:kern w:val="24"/>
                          <w:sz w:val="28"/>
                          <w:szCs w:val="28"/>
                        </w:rPr>
                        <w:t xml:space="preserve"> the </w:t>
                      </w:r>
                      <w:r w:rsidRPr="00657C5B">
                        <w:rPr>
                          <w:rFonts w:ascii="Franklin Gothic Book" w:eastAsia="+mn-ea" w:hAnsi="Franklin Gothic Book" w:cs="+mn-cs"/>
                          <w:color w:val="00B050"/>
                          <w:kern w:val="24"/>
                          <w:sz w:val="28"/>
                          <w:szCs w:val="28"/>
                        </w:rPr>
                        <w:t>dead body</w:t>
                      </w:r>
                      <w:r w:rsidRPr="00657C5B">
                        <w:rPr>
                          <w:rFonts w:ascii="Franklin Gothic Book" w:eastAsia="+mn-ea" w:hAnsi="Franklin Gothic Book" w:cs="+mn-cs"/>
                          <w:color w:val="000000"/>
                          <w:kern w:val="24"/>
                          <w:sz w:val="28"/>
                          <w:szCs w:val="28"/>
                        </w:rPr>
                        <w:t xml:space="preserve"> and </w:t>
                      </w:r>
                      <w:r w:rsidRPr="00657C5B">
                        <w:rPr>
                          <w:rFonts w:ascii="Franklin Gothic Book" w:eastAsia="+mn-ea" w:hAnsi="Franklin Gothic Book" w:cs="+mn-cs"/>
                          <w:color w:val="00B050"/>
                          <w:kern w:val="24"/>
                          <w:sz w:val="28"/>
                          <w:szCs w:val="28"/>
                        </w:rPr>
                        <w:t>determined the cause of death.</w:t>
                      </w:r>
                    </w:p>
                    <w:p w:rsidR="00657C5B" w:rsidRPr="00657C5B" w:rsidRDefault="00657C5B" w:rsidP="00657C5B">
                      <w:pPr>
                        <w:pStyle w:val="NormalWeb"/>
                        <w:spacing w:before="115" w:beforeAutospacing="0" w:after="0" w:afterAutospacing="0"/>
                        <w:ind w:left="187"/>
                        <w:rPr>
                          <w:sz w:val="28"/>
                          <w:szCs w:val="28"/>
                        </w:rPr>
                      </w:pPr>
                      <w:r w:rsidRPr="00657C5B">
                        <w:rPr>
                          <w:rFonts w:ascii="Franklin Gothic Book" w:eastAsia="+mn-ea" w:hAnsi="Franklin Gothic Book" w:cs="+mn-cs"/>
                          <w:b/>
                          <w:bCs/>
                          <w:color w:val="000000"/>
                          <w:kern w:val="24"/>
                          <w:sz w:val="28"/>
                          <w:szCs w:val="28"/>
                          <w:u w:val="single"/>
                        </w:rPr>
                        <w:t xml:space="preserve">Question: </w:t>
                      </w:r>
                      <w:r w:rsidRPr="00657C5B">
                        <w:rPr>
                          <w:rFonts w:ascii="Franklin Gothic Book" w:eastAsia="+mn-ea" w:hAnsi="Franklin Gothic Book" w:cs="+mn-cs"/>
                          <w:color w:val="000000"/>
                          <w:kern w:val="24"/>
                          <w:sz w:val="28"/>
                          <w:szCs w:val="28"/>
                        </w:rPr>
                        <w:t xml:space="preserve">What </w:t>
                      </w:r>
                      <w:r w:rsidRPr="00657C5B">
                        <w:rPr>
                          <w:rFonts w:ascii="Franklin Gothic Book" w:eastAsia="+mn-ea" w:hAnsi="Franklin Gothic Book" w:cs="+mn-cs"/>
                          <w:color w:val="00B050"/>
                          <w:kern w:val="24"/>
                          <w:sz w:val="28"/>
                          <w:szCs w:val="28"/>
                        </w:rPr>
                        <w:t>evidence</w:t>
                      </w:r>
                      <w:r w:rsidRPr="00657C5B">
                        <w:rPr>
                          <w:rFonts w:ascii="Franklin Gothic Book" w:eastAsia="+mn-ea" w:hAnsi="Franklin Gothic Book" w:cs="+mn-cs"/>
                          <w:color w:val="000000"/>
                          <w:kern w:val="24"/>
                          <w:sz w:val="28"/>
                          <w:szCs w:val="28"/>
                        </w:rPr>
                        <w:t xml:space="preserve"> did the </w:t>
                      </w:r>
                      <w:r w:rsidRPr="00657C5B">
                        <w:rPr>
                          <w:rFonts w:ascii="Franklin Gothic Book" w:eastAsia="+mn-ea" w:hAnsi="Franklin Gothic Book" w:cs="+mn-cs"/>
                          <w:color w:val="C00000"/>
                          <w:kern w:val="24"/>
                          <w:sz w:val="28"/>
                          <w:szCs w:val="28"/>
                        </w:rPr>
                        <w:t>coroner</w:t>
                      </w:r>
                      <w:r w:rsidRPr="00657C5B">
                        <w:rPr>
                          <w:rFonts w:ascii="Franklin Gothic Book" w:eastAsia="+mn-ea" w:hAnsi="Franklin Gothic Book" w:cs="+mn-cs"/>
                          <w:color w:val="000000"/>
                          <w:kern w:val="24"/>
                          <w:sz w:val="28"/>
                          <w:szCs w:val="28"/>
                        </w:rPr>
                        <w:t xml:space="preserve"> use to </w:t>
                      </w:r>
                      <w:r w:rsidRPr="00657C5B">
                        <w:rPr>
                          <w:rFonts w:ascii="Franklin Gothic Book" w:eastAsia="+mn-ea" w:hAnsi="Franklin Gothic Book" w:cs="+mn-cs"/>
                          <w:color w:val="00B050"/>
                          <w:kern w:val="24"/>
                          <w:sz w:val="28"/>
                          <w:szCs w:val="28"/>
                        </w:rPr>
                        <w:t xml:space="preserve">confirm this death </w:t>
                      </w:r>
                      <w:r w:rsidRPr="00657C5B">
                        <w:rPr>
                          <w:rFonts w:ascii="Franklin Gothic Book" w:eastAsia="+mn-ea" w:hAnsi="Franklin Gothic Book" w:cs="+mn-cs"/>
                          <w:color w:val="000000"/>
                          <w:kern w:val="24"/>
                          <w:sz w:val="28"/>
                          <w:szCs w:val="28"/>
                        </w:rPr>
                        <w:t xml:space="preserve">as a </w:t>
                      </w:r>
                      <w:r w:rsidRPr="00657C5B">
                        <w:rPr>
                          <w:rFonts w:ascii="Franklin Gothic Book" w:eastAsia="+mn-ea" w:hAnsi="Franklin Gothic Book" w:cs="+mn-cs"/>
                          <w:color w:val="00B050"/>
                          <w:kern w:val="24"/>
                          <w:sz w:val="28"/>
                          <w:szCs w:val="28"/>
                        </w:rPr>
                        <w:t>suicide</w:t>
                      </w:r>
                      <w:r w:rsidRPr="00657C5B">
                        <w:rPr>
                          <w:rFonts w:ascii="Franklin Gothic Book" w:eastAsia="+mn-ea" w:hAnsi="Franklin Gothic Book" w:cs="+mn-cs"/>
                          <w:color w:val="000000"/>
                          <w:kern w:val="24"/>
                          <w:sz w:val="28"/>
                          <w:szCs w:val="28"/>
                        </w:rPr>
                        <w:t>?</w:t>
                      </w:r>
                    </w:p>
                    <w:p w:rsidR="00657C5B" w:rsidRDefault="00657C5B" w:rsidP="00657C5B">
                      <w:pPr>
                        <w:pStyle w:val="NormalWeb"/>
                        <w:spacing w:before="115" w:beforeAutospacing="0" w:after="0" w:afterAutospacing="0"/>
                        <w:ind w:left="187"/>
                        <w:rPr>
                          <w:rFonts w:ascii="Franklin Gothic Book" w:eastAsia="+mn-ea" w:hAnsi="Franklin Gothic Book" w:cs="+mn-cs"/>
                          <w:color w:val="000000"/>
                          <w:kern w:val="24"/>
                          <w:sz w:val="28"/>
                          <w:szCs w:val="28"/>
                        </w:rPr>
                      </w:pPr>
                      <w:r w:rsidRPr="00657C5B">
                        <w:rPr>
                          <w:rFonts w:ascii="Franklin Gothic Book" w:eastAsia="+mn-ea" w:hAnsi="Franklin Gothic Book" w:cs="+mn-cs"/>
                          <w:b/>
                          <w:bCs/>
                          <w:color w:val="000000"/>
                          <w:kern w:val="24"/>
                          <w:sz w:val="28"/>
                          <w:szCs w:val="28"/>
                          <w:u w:val="single"/>
                        </w:rPr>
                        <w:t xml:space="preserve">Exclamation: </w:t>
                      </w:r>
                      <w:r>
                        <w:rPr>
                          <w:rFonts w:ascii="Franklin Gothic Book" w:eastAsia="+mn-ea" w:hAnsi="Franklin Gothic Book" w:cs="+mn-cs"/>
                          <w:color w:val="000000"/>
                          <w:kern w:val="24"/>
                          <w:sz w:val="28"/>
                          <w:szCs w:val="28"/>
                        </w:rPr>
                        <w:t xml:space="preserve">“Holy </w:t>
                      </w:r>
                      <w:r w:rsidRPr="00657C5B">
                        <w:rPr>
                          <w:rFonts w:ascii="Franklin Gothic Book" w:eastAsia="+mn-ea" w:hAnsi="Franklin Gothic Book" w:cs="+mn-cs"/>
                          <w:color w:val="00B050"/>
                          <w:kern w:val="24"/>
                          <w:sz w:val="28"/>
                          <w:szCs w:val="28"/>
                        </w:rPr>
                        <w:t>etymology,</w:t>
                      </w:r>
                      <w:r w:rsidRPr="00657C5B">
                        <w:rPr>
                          <w:rFonts w:ascii="Franklin Gothic Book" w:eastAsia="+mn-ea" w:hAnsi="Franklin Gothic Book" w:cs="+mn-cs"/>
                          <w:color w:val="000000"/>
                          <w:kern w:val="24"/>
                          <w:sz w:val="28"/>
                          <w:szCs w:val="28"/>
                        </w:rPr>
                        <w:t xml:space="preserve">” exclaimed the </w:t>
                      </w:r>
                      <w:r w:rsidRPr="00657C5B">
                        <w:rPr>
                          <w:rFonts w:ascii="Franklin Gothic Book" w:eastAsia="+mn-ea" w:hAnsi="Franklin Gothic Book" w:cs="+mn-cs"/>
                          <w:color w:val="C00000"/>
                          <w:kern w:val="24"/>
                          <w:sz w:val="28"/>
                          <w:szCs w:val="28"/>
                        </w:rPr>
                        <w:t>coroner</w:t>
                      </w:r>
                      <w:r w:rsidRPr="00657C5B">
                        <w:rPr>
                          <w:rFonts w:ascii="Franklin Gothic Book" w:eastAsia="+mn-ea" w:hAnsi="Franklin Gothic Book" w:cs="+mn-cs"/>
                          <w:color w:val="000000"/>
                          <w:kern w:val="24"/>
                          <w:sz w:val="28"/>
                          <w:szCs w:val="28"/>
                        </w:rPr>
                        <w:t xml:space="preserve"> during the </w:t>
                      </w:r>
                      <w:r w:rsidRPr="00657C5B">
                        <w:rPr>
                          <w:rFonts w:ascii="Franklin Gothic Book" w:eastAsia="+mn-ea" w:hAnsi="Franklin Gothic Book" w:cs="+mn-cs"/>
                          <w:color w:val="00B050"/>
                          <w:kern w:val="24"/>
                          <w:sz w:val="28"/>
                          <w:szCs w:val="28"/>
                        </w:rPr>
                        <w:t>autopsy,</w:t>
                      </w:r>
                      <w:r w:rsidRPr="00657C5B">
                        <w:rPr>
                          <w:rFonts w:ascii="Franklin Gothic Book" w:eastAsia="+mn-ea" w:hAnsi="Franklin Gothic Book" w:cs="+mn-cs"/>
                          <w:color w:val="000000"/>
                          <w:kern w:val="24"/>
                          <w:sz w:val="28"/>
                          <w:szCs w:val="28"/>
                        </w:rPr>
                        <w:t xml:space="preserve"> as she found hundreds of </w:t>
                      </w:r>
                      <w:r w:rsidRPr="00657C5B">
                        <w:rPr>
                          <w:rFonts w:ascii="Franklin Gothic Book" w:eastAsia="+mn-ea" w:hAnsi="Franklin Gothic Book" w:cs="+mn-cs"/>
                          <w:color w:val="00B050"/>
                          <w:kern w:val="24"/>
                          <w:sz w:val="28"/>
                          <w:szCs w:val="28"/>
                        </w:rPr>
                        <w:t>blowfly larvae</w:t>
                      </w:r>
                      <w:r w:rsidRPr="00657C5B">
                        <w:rPr>
                          <w:rFonts w:ascii="Franklin Gothic Book" w:eastAsia="+mn-ea" w:hAnsi="Franklin Gothic Book" w:cs="+mn-cs"/>
                          <w:color w:val="000000"/>
                          <w:kern w:val="24"/>
                          <w:sz w:val="28"/>
                          <w:szCs w:val="28"/>
                        </w:rPr>
                        <w:t>.</w:t>
                      </w:r>
                    </w:p>
                    <w:p w:rsidR="006D034E" w:rsidRDefault="006D034E" w:rsidP="00657C5B">
                      <w:pPr>
                        <w:pStyle w:val="NormalWeb"/>
                        <w:spacing w:before="115" w:beforeAutospacing="0" w:after="0" w:afterAutospacing="0"/>
                        <w:ind w:left="187"/>
                        <w:rPr>
                          <w:sz w:val="28"/>
                          <w:szCs w:val="28"/>
                        </w:rPr>
                      </w:pPr>
                    </w:p>
                    <w:p w:rsidR="006D034E" w:rsidRDefault="006D034E" w:rsidP="00657C5B">
                      <w:pPr>
                        <w:pStyle w:val="NormalWeb"/>
                        <w:spacing w:before="115" w:beforeAutospacing="0" w:after="0" w:afterAutospacing="0"/>
                        <w:ind w:left="187"/>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Default="006D034E" w:rsidP="006D034E">
                      <w:pPr>
                        <w:pStyle w:val="NormalWeb"/>
                        <w:spacing w:before="115" w:beforeAutospacing="0" w:after="0" w:afterAutospacing="0"/>
                        <w:ind w:left="187"/>
                        <w:jc w:val="right"/>
                        <w:rPr>
                          <w:sz w:val="28"/>
                          <w:szCs w:val="28"/>
                        </w:rPr>
                      </w:pPr>
                    </w:p>
                    <w:p w:rsidR="006D034E" w:rsidRPr="00657C5B" w:rsidRDefault="006D034E" w:rsidP="006D034E">
                      <w:pPr>
                        <w:pStyle w:val="NormalWeb"/>
                        <w:spacing w:before="115" w:beforeAutospacing="0" w:after="0" w:afterAutospacing="0"/>
                        <w:ind w:left="187"/>
                        <w:jc w:val="right"/>
                        <w:rPr>
                          <w:sz w:val="28"/>
                          <w:szCs w:val="28"/>
                        </w:rPr>
                      </w:pPr>
                    </w:p>
                  </w:txbxContent>
                </v:textbox>
                <w10:wrap type="square"/>
              </v:rect>
            </w:pict>
          </mc:Fallback>
        </mc:AlternateContent>
      </w:r>
      <w:r w:rsidR="009C46B6" w:rsidRPr="00657C5B">
        <w:rPr>
          <w:rFonts w:ascii="Bookman Old Style" w:hAnsi="Bookman Old Style"/>
          <w:sz w:val="24"/>
          <w:szCs w:val="24"/>
        </w:rPr>
        <w:t xml:space="preserve">For each vocabulary word, write three </w:t>
      </w:r>
      <w:r w:rsidRPr="00657C5B">
        <w:rPr>
          <w:rFonts w:ascii="Bookman Old Style" w:hAnsi="Bookman Old Style"/>
          <w:sz w:val="24"/>
          <w:szCs w:val="24"/>
        </w:rPr>
        <w:t>different types of power sentences which</w:t>
      </w:r>
      <w:r w:rsidR="009C46B6" w:rsidRPr="00657C5B">
        <w:rPr>
          <w:rFonts w:ascii="Bookman Old Style" w:hAnsi="Bookman Old Style"/>
          <w:sz w:val="24"/>
          <w:szCs w:val="24"/>
        </w:rPr>
        <w:t xml:space="preserve"> </w:t>
      </w:r>
      <w:r w:rsidRPr="00657C5B">
        <w:rPr>
          <w:rFonts w:ascii="Bookman Old Style" w:hAnsi="Bookman Old Style"/>
          <w:sz w:val="24"/>
          <w:szCs w:val="24"/>
        </w:rPr>
        <w:t>include</w:t>
      </w:r>
      <w:r w:rsidR="009C46B6" w:rsidRPr="00657C5B">
        <w:rPr>
          <w:rFonts w:ascii="Bookman Old Style" w:hAnsi="Bookman Old Style"/>
          <w:sz w:val="24"/>
          <w:szCs w:val="24"/>
        </w:rPr>
        <w:t xml:space="preserve"> </w:t>
      </w:r>
      <w:r w:rsidR="009C46B6" w:rsidRPr="00657C5B">
        <w:rPr>
          <w:rFonts w:ascii="Bookman Old Style" w:hAnsi="Bookman Old Style"/>
          <w:i/>
          <w:iCs/>
          <w:sz w:val="24"/>
          <w:szCs w:val="24"/>
        </w:rPr>
        <w:t>appropriate context clues</w:t>
      </w:r>
      <w:r w:rsidR="009C46B6" w:rsidRPr="00657C5B">
        <w:rPr>
          <w:rFonts w:ascii="Bookman Old Style" w:hAnsi="Bookman Old Style"/>
          <w:sz w:val="24"/>
          <w:szCs w:val="24"/>
        </w:rPr>
        <w:t>.</w:t>
      </w:r>
    </w:p>
    <w:p w:rsidR="00000000" w:rsidRPr="00657C5B" w:rsidRDefault="009C46B6" w:rsidP="00657C5B">
      <w:pPr>
        <w:numPr>
          <w:ilvl w:val="0"/>
          <w:numId w:val="2"/>
        </w:numPr>
        <w:rPr>
          <w:rFonts w:ascii="Bookman Old Style" w:hAnsi="Bookman Old Style"/>
          <w:sz w:val="24"/>
          <w:szCs w:val="24"/>
        </w:rPr>
      </w:pPr>
      <w:r w:rsidRPr="00657C5B">
        <w:rPr>
          <w:rFonts w:ascii="Bookman Old Style" w:hAnsi="Bookman Old Style"/>
          <w:sz w:val="24"/>
          <w:szCs w:val="24"/>
        </w:rPr>
        <w:t>Statement Sentence</w:t>
      </w:r>
    </w:p>
    <w:p w:rsidR="00000000" w:rsidRPr="00657C5B" w:rsidRDefault="009C46B6" w:rsidP="00657C5B">
      <w:pPr>
        <w:numPr>
          <w:ilvl w:val="0"/>
          <w:numId w:val="2"/>
        </w:numPr>
        <w:rPr>
          <w:rFonts w:ascii="Bookman Old Style" w:hAnsi="Bookman Old Style"/>
          <w:sz w:val="24"/>
          <w:szCs w:val="24"/>
        </w:rPr>
      </w:pPr>
      <w:r w:rsidRPr="00657C5B">
        <w:rPr>
          <w:rFonts w:ascii="Bookman Old Style" w:hAnsi="Bookman Old Style"/>
          <w:sz w:val="24"/>
          <w:szCs w:val="24"/>
        </w:rPr>
        <w:t>Question Sentence</w:t>
      </w:r>
    </w:p>
    <w:p w:rsidR="006D034E" w:rsidRPr="00657C5B" w:rsidRDefault="009C46B6" w:rsidP="006D034E">
      <w:pPr>
        <w:numPr>
          <w:ilvl w:val="0"/>
          <w:numId w:val="2"/>
        </w:numPr>
      </w:pPr>
      <w:r w:rsidRPr="00657C5B">
        <w:rPr>
          <w:rFonts w:ascii="Bookman Old Style" w:hAnsi="Bookman Old Style"/>
          <w:sz w:val="24"/>
          <w:szCs w:val="24"/>
        </w:rPr>
        <w:t xml:space="preserve">Exclamation Sentence </w:t>
      </w:r>
    </w:p>
    <w:p w:rsidR="006D034E" w:rsidRDefault="006D034E" w:rsidP="006D034E">
      <w:pPr>
        <w:pBdr>
          <w:top w:val="single" w:sz="4" w:space="1" w:color="auto"/>
          <w:left w:val="single" w:sz="4" w:space="4" w:color="auto"/>
          <w:bottom w:val="single" w:sz="4" w:space="1" w:color="auto"/>
          <w:right w:val="single" w:sz="4" w:space="4" w:color="auto"/>
        </w:pBdr>
        <w:rPr>
          <w:rFonts w:ascii="Bookman Old Style" w:hAnsi="Bookman Old Style"/>
          <w:sz w:val="24"/>
        </w:rPr>
      </w:pPr>
      <w:r w:rsidRPr="006D034E">
        <w:rPr>
          <w:rFonts w:ascii="Bookman Old Style" w:hAnsi="Bookman Old Style"/>
          <w:sz w:val="24"/>
        </w:rPr>
        <w:t xml:space="preserve">Context clues exist in the words and phrases that appear near to </w:t>
      </w:r>
      <w:r>
        <w:rPr>
          <w:rFonts w:ascii="Bookman Old Style" w:hAnsi="Bookman Old Style"/>
          <w:sz w:val="24"/>
        </w:rPr>
        <w:t>a more difficult vocabulary term</w:t>
      </w:r>
      <w:r w:rsidRPr="006D034E">
        <w:rPr>
          <w:rFonts w:ascii="Bookman Old Style" w:hAnsi="Bookman Old Style"/>
          <w:sz w:val="24"/>
        </w:rPr>
        <w:t xml:space="preserve">. These words provide clues for you to make a logical guess about the meaning of the word in its context.  Context clues are helpful in reading, and they can be equally helpful in developing your writing. They can add detail to make your sentences more </w:t>
      </w:r>
      <w:r w:rsidRPr="006D034E">
        <w:rPr>
          <w:rFonts w:ascii="Bookman Old Style" w:hAnsi="Bookman Old Style"/>
          <w:b/>
          <w:sz w:val="24"/>
        </w:rPr>
        <w:t>clear</w:t>
      </w:r>
      <w:r w:rsidRPr="006D034E">
        <w:rPr>
          <w:rFonts w:ascii="Bookman Old Style" w:hAnsi="Bookman Old Style"/>
          <w:sz w:val="24"/>
        </w:rPr>
        <w:t xml:space="preserve"> and </w:t>
      </w:r>
      <w:r w:rsidRPr="006D034E">
        <w:rPr>
          <w:rFonts w:ascii="Bookman Old Style" w:hAnsi="Bookman Old Style"/>
          <w:b/>
          <w:sz w:val="24"/>
        </w:rPr>
        <w:t>specific</w:t>
      </w:r>
      <w:r w:rsidRPr="006D034E">
        <w:rPr>
          <w:rFonts w:ascii="Bookman Old Style" w:hAnsi="Bookman Old Style"/>
          <w:sz w:val="24"/>
        </w:rPr>
        <w:t>.</w:t>
      </w:r>
    </w:p>
    <w:p w:rsidR="006D034E" w:rsidRPr="006D034E" w:rsidRDefault="006D034E" w:rsidP="006D034E">
      <w:pPr>
        <w:pBdr>
          <w:bottom w:val="single" w:sz="12" w:space="1" w:color="auto"/>
        </w:pBdr>
        <w:rPr>
          <w:rFonts w:ascii="Bookman Old Style" w:hAnsi="Bookman Old Style"/>
          <w:sz w:val="24"/>
        </w:rPr>
      </w:pPr>
    </w:p>
    <w:p w:rsidR="006D034E" w:rsidRDefault="006D034E" w:rsidP="006D034E">
      <w:pPr>
        <w:jc w:val="center"/>
        <w:rPr>
          <w:rFonts w:ascii="Bookman Old Style" w:hAnsi="Bookman Old Style"/>
          <w:sz w:val="24"/>
        </w:rPr>
      </w:pPr>
      <w:r>
        <w:rPr>
          <w:rFonts w:ascii="Bookman Old Style" w:hAnsi="Bookman Old Style"/>
          <w:sz w:val="24"/>
        </w:rPr>
        <w:t>Vocabulary Words for Your Power Sentences (3 per word)</w:t>
      </w:r>
    </w:p>
    <w:p w:rsidR="00101EC8" w:rsidRPr="00101EC8" w:rsidRDefault="00101EC8" w:rsidP="006D034E">
      <w:pPr>
        <w:jc w:val="center"/>
        <w:rPr>
          <w:rFonts w:ascii="Bookman Old Style" w:hAnsi="Bookman Old Style"/>
          <w:i/>
          <w:sz w:val="24"/>
        </w:rPr>
      </w:pPr>
      <w:r>
        <w:rPr>
          <w:rFonts w:ascii="Bookman Old Style" w:hAnsi="Bookman Old Style"/>
          <w:i/>
          <w:sz w:val="24"/>
        </w:rPr>
        <w:t>(M</w:t>
      </w:r>
      <w:r w:rsidRPr="00101EC8">
        <w:rPr>
          <w:rFonts w:ascii="Bookman Old Style" w:hAnsi="Bookman Old Style"/>
          <w:i/>
          <w:sz w:val="24"/>
        </w:rPr>
        <w:t>ake sure to refer back to your readings to find context clues</w:t>
      </w:r>
      <w:r>
        <w:rPr>
          <w:rFonts w:ascii="Bookman Old Style" w:hAnsi="Bookman Old Style"/>
          <w:i/>
          <w:sz w:val="24"/>
        </w:rPr>
        <w:t>.</w:t>
      </w:r>
      <w:bookmarkStart w:id="0" w:name="_GoBack"/>
      <w:bookmarkEnd w:id="0"/>
      <w:r w:rsidRPr="00101EC8">
        <w:rPr>
          <w:rFonts w:ascii="Bookman Old Style" w:hAnsi="Bookman Old Style"/>
          <w:i/>
          <w:sz w:val="24"/>
        </w:rPr>
        <w:t>)</w:t>
      </w:r>
    </w:p>
    <w:p w:rsidR="006D034E" w:rsidRPr="00101EC8" w:rsidRDefault="004E79C4" w:rsidP="006D034E">
      <w:pPr>
        <w:pStyle w:val="ListParagraph"/>
        <w:numPr>
          <w:ilvl w:val="0"/>
          <w:numId w:val="3"/>
        </w:numPr>
        <w:rPr>
          <w:rFonts w:ascii="Bookman Old Style" w:hAnsi="Bookman Old Style"/>
          <w:b/>
          <w:sz w:val="24"/>
        </w:rPr>
      </w:pPr>
      <w:r w:rsidRPr="00101EC8">
        <w:rPr>
          <w:rFonts w:ascii="Bookman Old Style" w:hAnsi="Bookman Old Style"/>
          <w:b/>
          <w:sz w:val="24"/>
        </w:rPr>
        <w:t>Minstrel</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Statement</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 xml:space="preserve">Question </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Exclamation</w:t>
      </w:r>
    </w:p>
    <w:p w:rsidR="004E79C4" w:rsidRPr="00101EC8" w:rsidRDefault="004E79C4" w:rsidP="006D034E">
      <w:pPr>
        <w:pStyle w:val="ListParagraph"/>
        <w:numPr>
          <w:ilvl w:val="0"/>
          <w:numId w:val="3"/>
        </w:numPr>
        <w:rPr>
          <w:rFonts w:ascii="Bookman Old Style" w:hAnsi="Bookman Old Style"/>
          <w:b/>
          <w:sz w:val="24"/>
        </w:rPr>
      </w:pPr>
      <w:r w:rsidRPr="00101EC8">
        <w:rPr>
          <w:rFonts w:ascii="Bookman Old Style" w:hAnsi="Bookman Old Style"/>
          <w:b/>
          <w:sz w:val="24"/>
        </w:rPr>
        <w:t>Segregation</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Statement</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 xml:space="preserve">Question </w:t>
      </w:r>
    </w:p>
    <w:p w:rsidR="004E79C4" w:rsidRP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Exclamation</w:t>
      </w:r>
    </w:p>
    <w:p w:rsidR="004E79C4" w:rsidRPr="00101EC8" w:rsidRDefault="004E79C4" w:rsidP="006D034E">
      <w:pPr>
        <w:pStyle w:val="ListParagraph"/>
        <w:numPr>
          <w:ilvl w:val="0"/>
          <w:numId w:val="3"/>
        </w:numPr>
        <w:rPr>
          <w:rFonts w:ascii="Bookman Old Style" w:hAnsi="Bookman Old Style"/>
          <w:b/>
          <w:sz w:val="24"/>
        </w:rPr>
      </w:pPr>
      <w:r w:rsidRPr="00101EC8">
        <w:rPr>
          <w:rFonts w:ascii="Bookman Old Style" w:hAnsi="Bookman Old Style"/>
          <w:b/>
          <w:sz w:val="24"/>
        </w:rPr>
        <w:t xml:space="preserve">Counterculture </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Statement</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 xml:space="preserve">Question </w:t>
      </w:r>
    </w:p>
    <w:p w:rsidR="004E79C4" w:rsidRDefault="004E79C4" w:rsidP="004E79C4">
      <w:pPr>
        <w:pStyle w:val="ListParagraph"/>
        <w:numPr>
          <w:ilvl w:val="1"/>
          <w:numId w:val="3"/>
        </w:numPr>
        <w:rPr>
          <w:rFonts w:ascii="Bookman Old Style" w:hAnsi="Bookman Old Style"/>
          <w:sz w:val="24"/>
        </w:rPr>
      </w:pPr>
      <w:r>
        <w:rPr>
          <w:rFonts w:ascii="Bookman Old Style" w:hAnsi="Bookman Old Style"/>
          <w:sz w:val="24"/>
        </w:rPr>
        <w:t>Exclamation</w:t>
      </w:r>
    </w:p>
    <w:p w:rsidR="006D034E" w:rsidRPr="006D034E" w:rsidRDefault="006D034E" w:rsidP="006D034E">
      <w:pPr>
        <w:tabs>
          <w:tab w:val="left" w:pos="1020"/>
        </w:tabs>
        <w:rPr>
          <w:rFonts w:ascii="Bookman Old Style" w:hAnsi="Bookman Old Style"/>
          <w:sz w:val="24"/>
        </w:rPr>
      </w:pPr>
    </w:p>
    <w:sectPr w:rsidR="006D034E" w:rsidRPr="006D034E" w:rsidSect="00101EC8">
      <w:pgSz w:w="12240" w:h="15840"/>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8D4"/>
    <w:multiLevelType w:val="hybridMultilevel"/>
    <w:tmpl w:val="63566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8690D"/>
    <w:multiLevelType w:val="hybridMultilevel"/>
    <w:tmpl w:val="CA72F0A8"/>
    <w:lvl w:ilvl="0" w:tplc="F2DC9EB4">
      <w:start w:val="1"/>
      <w:numFmt w:val="bullet"/>
      <w:lvlText w:val="•"/>
      <w:lvlJc w:val="left"/>
      <w:pPr>
        <w:tabs>
          <w:tab w:val="num" w:pos="720"/>
        </w:tabs>
        <w:ind w:left="720" w:hanging="360"/>
      </w:pPr>
      <w:rPr>
        <w:rFonts w:ascii="Arial" w:hAnsi="Arial" w:hint="default"/>
      </w:rPr>
    </w:lvl>
    <w:lvl w:ilvl="1" w:tplc="E8F6BF5C">
      <w:start w:val="1743"/>
      <w:numFmt w:val="bullet"/>
      <w:lvlText w:val="•"/>
      <w:lvlJc w:val="left"/>
      <w:pPr>
        <w:tabs>
          <w:tab w:val="num" w:pos="1440"/>
        </w:tabs>
        <w:ind w:left="1440" w:hanging="360"/>
      </w:pPr>
      <w:rPr>
        <w:rFonts w:ascii="Arial" w:hAnsi="Arial" w:hint="default"/>
      </w:rPr>
    </w:lvl>
    <w:lvl w:ilvl="2" w:tplc="C8B08052" w:tentative="1">
      <w:start w:val="1"/>
      <w:numFmt w:val="bullet"/>
      <w:lvlText w:val="•"/>
      <w:lvlJc w:val="left"/>
      <w:pPr>
        <w:tabs>
          <w:tab w:val="num" w:pos="2160"/>
        </w:tabs>
        <w:ind w:left="2160" w:hanging="360"/>
      </w:pPr>
      <w:rPr>
        <w:rFonts w:ascii="Arial" w:hAnsi="Arial" w:hint="default"/>
      </w:rPr>
    </w:lvl>
    <w:lvl w:ilvl="3" w:tplc="622A4FBE" w:tentative="1">
      <w:start w:val="1"/>
      <w:numFmt w:val="bullet"/>
      <w:lvlText w:val="•"/>
      <w:lvlJc w:val="left"/>
      <w:pPr>
        <w:tabs>
          <w:tab w:val="num" w:pos="2880"/>
        </w:tabs>
        <w:ind w:left="2880" w:hanging="360"/>
      </w:pPr>
      <w:rPr>
        <w:rFonts w:ascii="Arial" w:hAnsi="Arial" w:hint="default"/>
      </w:rPr>
    </w:lvl>
    <w:lvl w:ilvl="4" w:tplc="A65A3300" w:tentative="1">
      <w:start w:val="1"/>
      <w:numFmt w:val="bullet"/>
      <w:lvlText w:val="•"/>
      <w:lvlJc w:val="left"/>
      <w:pPr>
        <w:tabs>
          <w:tab w:val="num" w:pos="3600"/>
        </w:tabs>
        <w:ind w:left="3600" w:hanging="360"/>
      </w:pPr>
      <w:rPr>
        <w:rFonts w:ascii="Arial" w:hAnsi="Arial" w:hint="default"/>
      </w:rPr>
    </w:lvl>
    <w:lvl w:ilvl="5" w:tplc="FF8EB9E2" w:tentative="1">
      <w:start w:val="1"/>
      <w:numFmt w:val="bullet"/>
      <w:lvlText w:val="•"/>
      <w:lvlJc w:val="left"/>
      <w:pPr>
        <w:tabs>
          <w:tab w:val="num" w:pos="4320"/>
        </w:tabs>
        <w:ind w:left="4320" w:hanging="360"/>
      </w:pPr>
      <w:rPr>
        <w:rFonts w:ascii="Arial" w:hAnsi="Arial" w:hint="default"/>
      </w:rPr>
    </w:lvl>
    <w:lvl w:ilvl="6" w:tplc="9D9E6328" w:tentative="1">
      <w:start w:val="1"/>
      <w:numFmt w:val="bullet"/>
      <w:lvlText w:val="•"/>
      <w:lvlJc w:val="left"/>
      <w:pPr>
        <w:tabs>
          <w:tab w:val="num" w:pos="5040"/>
        </w:tabs>
        <w:ind w:left="5040" w:hanging="360"/>
      </w:pPr>
      <w:rPr>
        <w:rFonts w:ascii="Arial" w:hAnsi="Arial" w:hint="default"/>
      </w:rPr>
    </w:lvl>
    <w:lvl w:ilvl="7" w:tplc="56EAC61C" w:tentative="1">
      <w:start w:val="1"/>
      <w:numFmt w:val="bullet"/>
      <w:lvlText w:val="•"/>
      <w:lvlJc w:val="left"/>
      <w:pPr>
        <w:tabs>
          <w:tab w:val="num" w:pos="5760"/>
        </w:tabs>
        <w:ind w:left="5760" w:hanging="360"/>
      </w:pPr>
      <w:rPr>
        <w:rFonts w:ascii="Arial" w:hAnsi="Arial" w:hint="default"/>
      </w:rPr>
    </w:lvl>
    <w:lvl w:ilvl="8" w:tplc="9A484C8A" w:tentative="1">
      <w:start w:val="1"/>
      <w:numFmt w:val="bullet"/>
      <w:lvlText w:val="•"/>
      <w:lvlJc w:val="left"/>
      <w:pPr>
        <w:tabs>
          <w:tab w:val="num" w:pos="6480"/>
        </w:tabs>
        <w:ind w:left="6480" w:hanging="360"/>
      </w:pPr>
      <w:rPr>
        <w:rFonts w:ascii="Arial" w:hAnsi="Arial" w:hint="default"/>
      </w:rPr>
    </w:lvl>
  </w:abstractNum>
  <w:abstractNum w:abstractNumId="2">
    <w:nsid w:val="6FDD4E6B"/>
    <w:multiLevelType w:val="hybridMultilevel"/>
    <w:tmpl w:val="29D67876"/>
    <w:lvl w:ilvl="0" w:tplc="0409000F">
      <w:start w:val="1"/>
      <w:numFmt w:val="decimal"/>
      <w:lvlText w:val="%1."/>
      <w:lvlJc w:val="left"/>
      <w:pPr>
        <w:tabs>
          <w:tab w:val="num" w:pos="720"/>
        </w:tabs>
        <w:ind w:left="720" w:hanging="360"/>
      </w:pPr>
      <w:rPr>
        <w:rFonts w:hint="default"/>
      </w:rPr>
    </w:lvl>
    <w:lvl w:ilvl="1" w:tplc="E8F6BF5C">
      <w:start w:val="1743"/>
      <w:numFmt w:val="bullet"/>
      <w:lvlText w:val="•"/>
      <w:lvlJc w:val="left"/>
      <w:pPr>
        <w:tabs>
          <w:tab w:val="num" w:pos="1440"/>
        </w:tabs>
        <w:ind w:left="1440" w:hanging="360"/>
      </w:pPr>
      <w:rPr>
        <w:rFonts w:ascii="Arial" w:hAnsi="Arial" w:hint="default"/>
      </w:rPr>
    </w:lvl>
    <w:lvl w:ilvl="2" w:tplc="C8B08052" w:tentative="1">
      <w:start w:val="1"/>
      <w:numFmt w:val="bullet"/>
      <w:lvlText w:val="•"/>
      <w:lvlJc w:val="left"/>
      <w:pPr>
        <w:tabs>
          <w:tab w:val="num" w:pos="2160"/>
        </w:tabs>
        <w:ind w:left="2160" w:hanging="360"/>
      </w:pPr>
      <w:rPr>
        <w:rFonts w:ascii="Arial" w:hAnsi="Arial" w:hint="default"/>
      </w:rPr>
    </w:lvl>
    <w:lvl w:ilvl="3" w:tplc="622A4FBE" w:tentative="1">
      <w:start w:val="1"/>
      <w:numFmt w:val="bullet"/>
      <w:lvlText w:val="•"/>
      <w:lvlJc w:val="left"/>
      <w:pPr>
        <w:tabs>
          <w:tab w:val="num" w:pos="2880"/>
        </w:tabs>
        <w:ind w:left="2880" w:hanging="360"/>
      </w:pPr>
      <w:rPr>
        <w:rFonts w:ascii="Arial" w:hAnsi="Arial" w:hint="default"/>
      </w:rPr>
    </w:lvl>
    <w:lvl w:ilvl="4" w:tplc="A65A3300" w:tentative="1">
      <w:start w:val="1"/>
      <w:numFmt w:val="bullet"/>
      <w:lvlText w:val="•"/>
      <w:lvlJc w:val="left"/>
      <w:pPr>
        <w:tabs>
          <w:tab w:val="num" w:pos="3600"/>
        </w:tabs>
        <w:ind w:left="3600" w:hanging="360"/>
      </w:pPr>
      <w:rPr>
        <w:rFonts w:ascii="Arial" w:hAnsi="Arial" w:hint="default"/>
      </w:rPr>
    </w:lvl>
    <w:lvl w:ilvl="5" w:tplc="FF8EB9E2" w:tentative="1">
      <w:start w:val="1"/>
      <w:numFmt w:val="bullet"/>
      <w:lvlText w:val="•"/>
      <w:lvlJc w:val="left"/>
      <w:pPr>
        <w:tabs>
          <w:tab w:val="num" w:pos="4320"/>
        </w:tabs>
        <w:ind w:left="4320" w:hanging="360"/>
      </w:pPr>
      <w:rPr>
        <w:rFonts w:ascii="Arial" w:hAnsi="Arial" w:hint="default"/>
      </w:rPr>
    </w:lvl>
    <w:lvl w:ilvl="6" w:tplc="9D9E6328" w:tentative="1">
      <w:start w:val="1"/>
      <w:numFmt w:val="bullet"/>
      <w:lvlText w:val="•"/>
      <w:lvlJc w:val="left"/>
      <w:pPr>
        <w:tabs>
          <w:tab w:val="num" w:pos="5040"/>
        </w:tabs>
        <w:ind w:left="5040" w:hanging="360"/>
      </w:pPr>
      <w:rPr>
        <w:rFonts w:ascii="Arial" w:hAnsi="Arial" w:hint="default"/>
      </w:rPr>
    </w:lvl>
    <w:lvl w:ilvl="7" w:tplc="56EAC61C" w:tentative="1">
      <w:start w:val="1"/>
      <w:numFmt w:val="bullet"/>
      <w:lvlText w:val="•"/>
      <w:lvlJc w:val="left"/>
      <w:pPr>
        <w:tabs>
          <w:tab w:val="num" w:pos="5760"/>
        </w:tabs>
        <w:ind w:left="5760" w:hanging="360"/>
      </w:pPr>
      <w:rPr>
        <w:rFonts w:ascii="Arial" w:hAnsi="Arial" w:hint="default"/>
      </w:rPr>
    </w:lvl>
    <w:lvl w:ilvl="8" w:tplc="9A484C8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B"/>
    <w:rsid w:val="00101EC8"/>
    <w:rsid w:val="00304BDC"/>
    <w:rsid w:val="00394BC5"/>
    <w:rsid w:val="004E79C4"/>
    <w:rsid w:val="00657C5B"/>
    <w:rsid w:val="006D034E"/>
    <w:rsid w:val="009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5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D0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5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D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9928">
      <w:bodyDiv w:val="1"/>
      <w:marLeft w:val="0"/>
      <w:marRight w:val="0"/>
      <w:marTop w:val="0"/>
      <w:marBottom w:val="0"/>
      <w:divBdr>
        <w:top w:val="none" w:sz="0" w:space="0" w:color="auto"/>
        <w:left w:val="none" w:sz="0" w:space="0" w:color="auto"/>
        <w:bottom w:val="none" w:sz="0" w:space="0" w:color="auto"/>
        <w:right w:val="none" w:sz="0" w:space="0" w:color="auto"/>
      </w:divBdr>
      <w:divsChild>
        <w:div w:id="1812096430">
          <w:marLeft w:val="547"/>
          <w:marRight w:val="0"/>
          <w:marTop w:val="115"/>
          <w:marBottom w:val="0"/>
          <w:divBdr>
            <w:top w:val="none" w:sz="0" w:space="0" w:color="auto"/>
            <w:left w:val="none" w:sz="0" w:space="0" w:color="auto"/>
            <w:bottom w:val="none" w:sz="0" w:space="0" w:color="auto"/>
            <w:right w:val="none" w:sz="0" w:space="0" w:color="auto"/>
          </w:divBdr>
        </w:div>
        <w:div w:id="2040692010">
          <w:marLeft w:val="1008"/>
          <w:marRight w:val="0"/>
          <w:marTop w:val="96"/>
          <w:marBottom w:val="0"/>
          <w:divBdr>
            <w:top w:val="none" w:sz="0" w:space="0" w:color="auto"/>
            <w:left w:val="none" w:sz="0" w:space="0" w:color="auto"/>
            <w:bottom w:val="none" w:sz="0" w:space="0" w:color="auto"/>
            <w:right w:val="none" w:sz="0" w:space="0" w:color="auto"/>
          </w:divBdr>
        </w:div>
        <w:div w:id="1532914357">
          <w:marLeft w:val="1008"/>
          <w:marRight w:val="0"/>
          <w:marTop w:val="96"/>
          <w:marBottom w:val="0"/>
          <w:divBdr>
            <w:top w:val="none" w:sz="0" w:space="0" w:color="auto"/>
            <w:left w:val="none" w:sz="0" w:space="0" w:color="auto"/>
            <w:bottom w:val="none" w:sz="0" w:space="0" w:color="auto"/>
            <w:right w:val="none" w:sz="0" w:space="0" w:color="auto"/>
          </w:divBdr>
        </w:div>
        <w:div w:id="306858791">
          <w:marLeft w:val="1008"/>
          <w:marRight w:val="0"/>
          <w:marTop w:val="96"/>
          <w:marBottom w:val="0"/>
          <w:divBdr>
            <w:top w:val="none" w:sz="0" w:space="0" w:color="auto"/>
            <w:left w:val="none" w:sz="0" w:space="0" w:color="auto"/>
            <w:bottom w:val="none" w:sz="0" w:space="0" w:color="auto"/>
            <w:right w:val="none" w:sz="0" w:space="0" w:color="auto"/>
          </w:divBdr>
        </w:div>
      </w:divsChild>
    </w:div>
    <w:div w:id="1469130579">
      <w:bodyDiv w:val="1"/>
      <w:marLeft w:val="0"/>
      <w:marRight w:val="0"/>
      <w:marTop w:val="0"/>
      <w:marBottom w:val="0"/>
      <w:divBdr>
        <w:top w:val="none" w:sz="0" w:space="0" w:color="auto"/>
        <w:left w:val="none" w:sz="0" w:space="0" w:color="auto"/>
        <w:bottom w:val="none" w:sz="0" w:space="0" w:color="auto"/>
        <w:right w:val="none" w:sz="0" w:space="0" w:color="auto"/>
      </w:divBdr>
      <w:divsChild>
        <w:div w:id="1534734985">
          <w:marLeft w:val="547"/>
          <w:marRight w:val="0"/>
          <w:marTop w:val="115"/>
          <w:marBottom w:val="0"/>
          <w:divBdr>
            <w:top w:val="none" w:sz="0" w:space="0" w:color="auto"/>
            <w:left w:val="none" w:sz="0" w:space="0" w:color="auto"/>
            <w:bottom w:val="none" w:sz="0" w:space="0" w:color="auto"/>
            <w:right w:val="none" w:sz="0" w:space="0" w:color="auto"/>
          </w:divBdr>
        </w:div>
        <w:div w:id="52657545">
          <w:marLeft w:val="1008"/>
          <w:marRight w:val="0"/>
          <w:marTop w:val="96"/>
          <w:marBottom w:val="0"/>
          <w:divBdr>
            <w:top w:val="none" w:sz="0" w:space="0" w:color="auto"/>
            <w:left w:val="none" w:sz="0" w:space="0" w:color="auto"/>
            <w:bottom w:val="none" w:sz="0" w:space="0" w:color="auto"/>
            <w:right w:val="none" w:sz="0" w:space="0" w:color="auto"/>
          </w:divBdr>
        </w:div>
        <w:div w:id="1159733053">
          <w:marLeft w:val="1008"/>
          <w:marRight w:val="0"/>
          <w:marTop w:val="96"/>
          <w:marBottom w:val="0"/>
          <w:divBdr>
            <w:top w:val="none" w:sz="0" w:space="0" w:color="auto"/>
            <w:left w:val="none" w:sz="0" w:space="0" w:color="auto"/>
            <w:bottom w:val="none" w:sz="0" w:space="0" w:color="auto"/>
            <w:right w:val="none" w:sz="0" w:space="0" w:color="auto"/>
          </w:divBdr>
        </w:div>
        <w:div w:id="61412245">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cp:lastPrinted>2013-02-20T18:54:00Z</cp:lastPrinted>
  <dcterms:created xsi:type="dcterms:W3CDTF">2013-02-20T18:34:00Z</dcterms:created>
  <dcterms:modified xsi:type="dcterms:W3CDTF">2013-02-20T19:08:00Z</dcterms:modified>
</cp:coreProperties>
</file>